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33" w:type="dxa"/>
        <w:tblLayout w:type="fixed"/>
        <w:tblLook w:val="04A0" w:firstRow="1" w:lastRow="0" w:firstColumn="1" w:lastColumn="0" w:noHBand="0" w:noVBand="1"/>
      </w:tblPr>
      <w:tblGrid>
        <w:gridCol w:w="3363"/>
        <w:gridCol w:w="6430"/>
      </w:tblGrid>
      <w:tr w:rsidR="00F22947" w:rsidTr="00F22947">
        <w:trPr>
          <w:cantSplit/>
          <w:jc w:val="center"/>
        </w:trPr>
        <w:tc>
          <w:tcPr>
            <w:tcW w:w="3363" w:type="dxa"/>
            <w:hideMark/>
          </w:tcPr>
          <w:p w:rsidR="00F22947" w:rsidRDefault="00F22947">
            <w:pPr>
              <w:jc w:val="center"/>
              <w:rPr>
                <w:rFonts w:eastAsia="Arial"/>
                <w:b/>
                <w:szCs w:val="26"/>
                <w:lang w:val="fr-FR"/>
              </w:rPr>
            </w:pPr>
            <w:bookmarkStart w:id="0" w:name="loai_2"/>
            <w:bookmarkStart w:id="1" w:name="_GoBack"/>
            <w:bookmarkEnd w:id="1"/>
            <w:r>
              <w:rPr>
                <w:rFonts w:eastAsia="Arial"/>
                <w:b/>
                <w:szCs w:val="26"/>
                <w:lang w:val="fr-FR"/>
              </w:rPr>
              <w:t>ỦY BAN NHÂN DÂN</w:t>
            </w:r>
          </w:p>
          <w:p w:rsidR="00F22947" w:rsidRDefault="00F22947">
            <w:pPr>
              <w:jc w:val="center"/>
              <w:rPr>
                <w:rFonts w:eastAsia="Arial"/>
                <w:szCs w:val="26"/>
                <w:lang w:val="fr-FR"/>
              </w:rPr>
            </w:pPr>
            <w:r>
              <w:rPr>
                <w:rFonts w:eastAsia="Arial"/>
                <w:b/>
                <w:szCs w:val="26"/>
                <w:lang w:val="fr-FR"/>
              </w:rPr>
              <w:t>TỈNH HƯNG YÊN</w:t>
            </w:r>
          </w:p>
        </w:tc>
        <w:tc>
          <w:tcPr>
            <w:tcW w:w="6430" w:type="dxa"/>
            <w:hideMark/>
          </w:tcPr>
          <w:p w:rsidR="00F22947" w:rsidRPr="00F07E7F" w:rsidRDefault="00F22947">
            <w:pPr>
              <w:keepNext/>
              <w:ind w:right="-338"/>
              <w:jc w:val="center"/>
              <w:outlineLvl w:val="3"/>
              <w:rPr>
                <w:rFonts w:eastAsia="Arial"/>
                <w:b/>
                <w:iCs/>
                <w:kern w:val="50"/>
                <w:szCs w:val="26"/>
                <w:lang w:val="fr-FR"/>
              </w:rPr>
            </w:pPr>
            <w:r w:rsidRPr="00F07E7F">
              <w:rPr>
                <w:rFonts w:eastAsia="Arial"/>
                <w:b/>
                <w:iCs/>
                <w:kern w:val="50"/>
                <w:szCs w:val="26"/>
                <w:lang w:val="fr-FR"/>
              </w:rPr>
              <w:t>CỘNG HÒA XÃ HỘI CHỦ NGHĨA VIỆT NAM</w:t>
            </w:r>
          </w:p>
          <w:p w:rsidR="00F22947" w:rsidRPr="00F07E7F" w:rsidRDefault="00F22947">
            <w:pPr>
              <w:keepNext/>
              <w:ind w:right="-338"/>
              <w:jc w:val="center"/>
              <w:outlineLvl w:val="3"/>
              <w:rPr>
                <w:rFonts w:eastAsia="Arial"/>
                <w:b/>
                <w:iCs/>
                <w:kern w:val="50"/>
                <w:sz w:val="28"/>
                <w:szCs w:val="28"/>
              </w:rPr>
            </w:pPr>
            <w:r w:rsidRPr="00F07E7F">
              <w:rPr>
                <w:rFonts w:eastAsia="Arial"/>
                <w:b/>
                <w:bCs/>
                <w:sz w:val="28"/>
                <w:szCs w:val="28"/>
              </w:rPr>
              <w:t>Độc lập - Tự do - Hạnh phúc</w:t>
            </w:r>
          </w:p>
        </w:tc>
      </w:tr>
      <w:tr w:rsidR="00F22947" w:rsidRPr="00F07E7F" w:rsidTr="00585A74">
        <w:trPr>
          <w:cantSplit/>
          <w:trHeight w:val="661"/>
          <w:jc w:val="center"/>
        </w:trPr>
        <w:tc>
          <w:tcPr>
            <w:tcW w:w="3363" w:type="dxa"/>
            <w:hideMark/>
          </w:tcPr>
          <w:p w:rsidR="00F22947" w:rsidRPr="00585A74" w:rsidRDefault="00F275B3">
            <w:pPr>
              <w:jc w:val="center"/>
              <w:rPr>
                <w:rFonts w:eastAsia="Arial"/>
                <w:sz w:val="16"/>
                <w:szCs w:val="16"/>
                <w:lang w:val="vi-VN"/>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705485</wp:posOffset>
                      </wp:positionH>
                      <wp:positionV relativeFrom="paragraph">
                        <wp:posOffset>15240</wp:posOffset>
                      </wp:positionV>
                      <wp:extent cx="552450" cy="0"/>
                      <wp:effectExtent l="10160" t="5715" r="889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5.55pt;margin-top:1.2pt;width:4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RX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"/>
                  </w:pict>
                </mc:Fallback>
              </mc:AlternateContent>
            </w:r>
          </w:p>
          <w:p w:rsidR="00F22947" w:rsidRPr="00585A74" w:rsidRDefault="00F22947" w:rsidP="00585A74">
            <w:pPr>
              <w:jc w:val="center"/>
              <w:rPr>
                <w:rFonts w:eastAsia="Arial"/>
                <w:sz w:val="28"/>
                <w:szCs w:val="28"/>
              </w:rPr>
            </w:pPr>
            <w:r w:rsidRPr="00F07E7F">
              <w:rPr>
                <w:rFonts w:eastAsia="Arial"/>
                <w:sz w:val="28"/>
                <w:szCs w:val="28"/>
                <w:lang w:val="vi-VN"/>
              </w:rPr>
              <w:t xml:space="preserve">Số         </w:t>
            </w:r>
            <w:r>
              <w:rPr>
                <w:rFonts w:eastAsia="Arial"/>
                <w:sz w:val="28"/>
                <w:szCs w:val="28"/>
                <w:lang w:val="vi-VN"/>
              </w:rPr>
              <w:t xml:space="preserve"> </w:t>
            </w:r>
            <w:r w:rsidRPr="00F07E7F">
              <w:rPr>
                <w:rFonts w:eastAsia="Arial"/>
                <w:sz w:val="28"/>
                <w:szCs w:val="28"/>
                <w:lang w:val="vi-VN"/>
              </w:rPr>
              <w:t xml:space="preserve"> /KH-UBND </w:t>
            </w:r>
          </w:p>
        </w:tc>
        <w:tc>
          <w:tcPr>
            <w:tcW w:w="6430" w:type="dxa"/>
            <w:hideMark/>
          </w:tcPr>
          <w:p w:rsidR="00F22947" w:rsidRDefault="00F275B3">
            <w:pPr>
              <w:keepNext/>
              <w:jc w:val="center"/>
              <w:outlineLvl w:val="3"/>
              <w:rPr>
                <w:rFonts w:eastAsia="Arial"/>
                <w:i/>
                <w:iCs/>
                <w:kern w:val="50"/>
                <w:szCs w:val="26"/>
                <w:lang w:val="vi-VN"/>
              </w:rPr>
            </w:pPr>
            <w:r>
              <w:rPr>
                <w:noProof/>
              </w:rPr>
              <mc:AlternateContent>
                <mc:Choice Requires="wps">
                  <w:drawing>
                    <wp:anchor distT="0" distB="0" distL="114300" distR="114300" simplePos="0" relativeHeight="251657728" behindDoc="0" locked="0" layoutInCell="1" allowOverlap="1">
                      <wp:simplePos x="0" y="0"/>
                      <wp:positionH relativeFrom="column">
                        <wp:posOffset>1095375</wp:posOffset>
                      </wp:positionH>
                      <wp:positionV relativeFrom="paragraph">
                        <wp:posOffset>15240</wp:posOffset>
                      </wp:positionV>
                      <wp:extent cx="1950085" cy="0"/>
                      <wp:effectExtent l="9525" t="5715" r="1206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6.25pt;margin-top:1.2pt;width:15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2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8U0Ted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"/>
                  </w:pict>
                </mc:Fallback>
              </mc:AlternateContent>
            </w:r>
            <w:r w:rsidR="00F22947" w:rsidRPr="00F07E7F">
              <w:rPr>
                <w:rFonts w:eastAsia="Arial"/>
                <w:i/>
                <w:iCs/>
                <w:kern w:val="50"/>
                <w:szCs w:val="26"/>
                <w:lang w:val="vi-VN"/>
              </w:rPr>
              <w:t xml:space="preserve">                  </w:t>
            </w:r>
          </w:p>
          <w:p w:rsidR="00F22947" w:rsidRDefault="00F22947">
            <w:pPr>
              <w:keepNext/>
              <w:jc w:val="center"/>
              <w:outlineLvl w:val="3"/>
              <w:rPr>
                <w:rFonts w:eastAsia="Arial"/>
                <w:i/>
                <w:iCs/>
                <w:kern w:val="50"/>
                <w:sz w:val="28"/>
                <w:szCs w:val="28"/>
                <w:lang w:val="vi-VN"/>
              </w:rPr>
            </w:pPr>
            <w:r w:rsidRPr="00F07E7F">
              <w:rPr>
                <w:rFonts w:eastAsia="Arial"/>
                <w:i/>
                <w:iCs/>
                <w:kern w:val="50"/>
                <w:szCs w:val="26"/>
                <w:lang w:val="vi-VN"/>
              </w:rPr>
              <w:t xml:space="preserve">  </w:t>
            </w:r>
            <w:r>
              <w:rPr>
                <w:rFonts w:eastAsia="Arial"/>
                <w:i/>
                <w:iCs/>
                <w:kern w:val="50"/>
                <w:szCs w:val="26"/>
                <w:lang w:val="vi-VN"/>
              </w:rPr>
              <w:t xml:space="preserve">              </w:t>
            </w:r>
            <w:r w:rsidRPr="00F07E7F">
              <w:rPr>
                <w:rFonts w:eastAsia="Arial"/>
                <w:i/>
                <w:iCs/>
                <w:kern w:val="50"/>
                <w:sz w:val="28"/>
                <w:szCs w:val="28"/>
                <w:lang w:val="vi-VN"/>
              </w:rPr>
              <w:t xml:space="preserve">Hưng Yên, ngày    </w:t>
            </w:r>
            <w:r>
              <w:rPr>
                <w:rFonts w:eastAsia="Arial"/>
                <w:i/>
                <w:iCs/>
                <w:kern w:val="50"/>
                <w:sz w:val="28"/>
                <w:szCs w:val="28"/>
                <w:lang w:val="vi-VN"/>
              </w:rPr>
              <w:t xml:space="preserve">  </w:t>
            </w:r>
            <w:r w:rsidRPr="00F07E7F">
              <w:rPr>
                <w:rFonts w:eastAsia="Arial"/>
                <w:i/>
                <w:iCs/>
                <w:kern w:val="50"/>
                <w:sz w:val="28"/>
                <w:szCs w:val="28"/>
                <w:lang w:val="vi-VN"/>
              </w:rPr>
              <w:t xml:space="preserve"> tháng 01 năm 2022</w:t>
            </w:r>
          </w:p>
        </w:tc>
      </w:tr>
    </w:tbl>
    <w:bookmarkEnd w:id="0"/>
    <w:p w:rsidR="00F22947" w:rsidRPr="00585A74" w:rsidRDefault="00F275B3" w:rsidP="002D156A">
      <w:pPr>
        <w:autoSpaceDE w:val="0"/>
        <w:autoSpaceDN w:val="0"/>
        <w:spacing w:before="60" w:line="264" w:lineRule="auto"/>
        <w:jc w:val="center"/>
        <w:rPr>
          <w:b/>
          <w:bCs/>
          <w:sz w:val="24"/>
          <w:lang w:val="vi-VN"/>
        </w:rPr>
      </w:pPr>
      <w:r>
        <w:rPr>
          <w:b/>
          <w:bCs/>
          <w:noProof/>
          <w:sz w:val="24"/>
        </w:rPr>
        <mc:AlternateContent>
          <mc:Choice Requires="wps">
            <w:drawing>
              <wp:anchor distT="0" distB="0" distL="114300" distR="114300" simplePos="0" relativeHeight="251659776" behindDoc="0" locked="0" layoutInCell="1" allowOverlap="1">
                <wp:simplePos x="0" y="0"/>
                <wp:positionH relativeFrom="column">
                  <wp:posOffset>-409575</wp:posOffset>
                </wp:positionH>
                <wp:positionV relativeFrom="paragraph">
                  <wp:posOffset>30480</wp:posOffset>
                </wp:positionV>
                <wp:extent cx="914400" cy="260985"/>
                <wp:effectExtent l="9525" t="11430" r="9525"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0985"/>
                        </a:xfrm>
                        <a:prstGeom prst="rect">
                          <a:avLst/>
                        </a:prstGeom>
                        <a:solidFill>
                          <a:srgbClr val="FFFFFF"/>
                        </a:solidFill>
                        <a:ln w="9525">
                          <a:solidFill>
                            <a:srgbClr val="000000"/>
                          </a:solidFill>
                          <a:miter lim="800000"/>
                          <a:headEnd/>
                          <a:tailEnd/>
                        </a:ln>
                      </wps:spPr>
                      <wps:txbx>
                        <w:txbxContent>
                          <w:p w:rsidR="00585A74" w:rsidRPr="00311207" w:rsidRDefault="00585A74" w:rsidP="00585A74">
                            <w:pPr>
                              <w:rPr>
                                <w:b/>
                                <w:bCs/>
                                <w:sz w:val="22"/>
                                <w:szCs w:val="22"/>
                                <w:lang w:val="vi-VN"/>
                              </w:rPr>
                            </w:pPr>
                            <w:r w:rsidRPr="00311207">
                              <w:rPr>
                                <w:b/>
                                <w:bCs/>
                                <w:sz w:val="22"/>
                                <w:szCs w:val="22"/>
                              </w:rPr>
                              <w:t>D</w:t>
                            </w:r>
                            <w:r w:rsidRPr="00311207">
                              <w:rPr>
                                <w:b/>
                                <w:bCs/>
                                <w:sz w:val="22"/>
                                <w:szCs w:val="22"/>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2.25pt;margin-top:2.4pt;width:1in;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">
                <v:textbox>
                  <w:txbxContent>
                    <w:p w:rsidR="00585A74" w:rsidRPr="00311207" w:rsidRDefault="00585A74" w:rsidP="00585A74">
                      <w:pPr>
                        <w:rPr>
                          <w:b/>
                          <w:bCs/>
                          <w:sz w:val="22"/>
                          <w:szCs w:val="22"/>
                          <w:lang w:val="vi-VN"/>
                        </w:rPr>
                      </w:pPr>
                      <w:r w:rsidRPr="00311207">
                        <w:rPr>
                          <w:b/>
                          <w:bCs/>
                          <w:sz w:val="22"/>
                          <w:szCs w:val="22"/>
                        </w:rPr>
                        <w:t>D</w:t>
                      </w:r>
                      <w:r w:rsidRPr="00311207">
                        <w:rPr>
                          <w:b/>
                          <w:bCs/>
                          <w:sz w:val="22"/>
                          <w:szCs w:val="22"/>
                          <w:lang w:val="vi-VN"/>
                        </w:rPr>
                        <w:t>Ự THẢO</w:t>
                      </w:r>
                    </w:p>
                  </w:txbxContent>
                </v:textbox>
              </v:rect>
            </w:pict>
          </mc:Fallback>
        </mc:AlternateContent>
      </w:r>
    </w:p>
    <w:p w:rsidR="00F22947" w:rsidRPr="00585A74" w:rsidRDefault="00F22947" w:rsidP="002D156A">
      <w:pPr>
        <w:autoSpaceDE w:val="0"/>
        <w:autoSpaceDN w:val="0"/>
        <w:spacing w:before="60" w:line="264" w:lineRule="auto"/>
        <w:jc w:val="center"/>
        <w:rPr>
          <w:b/>
          <w:bCs/>
          <w:sz w:val="28"/>
          <w:szCs w:val="28"/>
          <w:lang w:val="vi-VN"/>
        </w:rPr>
      </w:pPr>
      <w:r w:rsidRPr="00585A74">
        <w:rPr>
          <w:b/>
          <w:bCs/>
          <w:sz w:val="28"/>
          <w:szCs w:val="28"/>
          <w:lang w:val="vi-VN"/>
        </w:rPr>
        <w:t xml:space="preserve">KẾ HOẠCH </w:t>
      </w:r>
    </w:p>
    <w:p w:rsidR="00F22947" w:rsidRPr="00585A74" w:rsidRDefault="00F22947" w:rsidP="002D156A">
      <w:pPr>
        <w:autoSpaceDE w:val="0"/>
        <w:autoSpaceDN w:val="0"/>
        <w:spacing w:before="60" w:line="264" w:lineRule="auto"/>
        <w:jc w:val="center"/>
        <w:rPr>
          <w:b/>
          <w:bCs/>
          <w:sz w:val="28"/>
          <w:szCs w:val="28"/>
          <w:lang w:val="vi-VN"/>
        </w:rPr>
      </w:pPr>
      <w:r w:rsidRPr="00585A74">
        <w:rPr>
          <w:b/>
          <w:bCs/>
          <w:sz w:val="28"/>
          <w:szCs w:val="28"/>
          <w:lang w:val="vi-VN"/>
        </w:rPr>
        <w:t xml:space="preserve">Xây dựng Quy chuẩn kỹ thuật địa phương về sản phẩm </w:t>
      </w:r>
      <w:r w:rsidR="00F07E7F" w:rsidRPr="00585A74">
        <w:rPr>
          <w:b/>
          <w:bCs/>
          <w:sz w:val="28"/>
          <w:szCs w:val="28"/>
          <w:lang w:val="vi-VN"/>
        </w:rPr>
        <w:br/>
      </w:r>
      <w:r w:rsidRPr="00585A74">
        <w:rPr>
          <w:b/>
          <w:bCs/>
          <w:sz w:val="28"/>
          <w:szCs w:val="28"/>
          <w:lang w:val="vi-VN"/>
        </w:rPr>
        <w:t>rượu thủ công của tỉnh Hưng Yên</w:t>
      </w:r>
    </w:p>
    <w:p w:rsidR="00F22947" w:rsidRPr="00585A74" w:rsidRDefault="00F275B3" w:rsidP="002D156A">
      <w:pPr>
        <w:autoSpaceDE w:val="0"/>
        <w:autoSpaceDN w:val="0"/>
        <w:spacing w:before="60" w:line="264" w:lineRule="auto"/>
        <w:jc w:val="center"/>
        <w:rPr>
          <w:b/>
          <w:bCs/>
          <w:sz w:val="24"/>
          <w:lang w:val="vi-VN"/>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2372360</wp:posOffset>
                </wp:positionH>
                <wp:positionV relativeFrom="paragraph">
                  <wp:posOffset>3175</wp:posOffset>
                </wp:positionV>
                <wp:extent cx="1200150" cy="0"/>
                <wp:effectExtent l="10160" t="12700" r="8890" b="63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25pt" to="28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"/>
            </w:pict>
          </mc:Fallback>
        </mc:AlternateContent>
      </w:r>
    </w:p>
    <w:p w:rsidR="00F22947" w:rsidRPr="00585A74" w:rsidRDefault="00F22947" w:rsidP="002D156A">
      <w:pPr>
        <w:shd w:val="clear" w:color="auto" w:fill="FFFFFF"/>
        <w:spacing w:line="288" w:lineRule="auto"/>
        <w:ind w:firstLine="720"/>
        <w:jc w:val="both"/>
        <w:rPr>
          <w:sz w:val="28"/>
          <w:szCs w:val="28"/>
          <w:lang w:val="vi-VN"/>
        </w:rPr>
      </w:pPr>
      <w:r w:rsidRPr="00585A74">
        <w:rPr>
          <w:sz w:val="28"/>
          <w:szCs w:val="28"/>
          <w:lang w:val="es-ES"/>
        </w:rPr>
        <w:t>Căn cứ</w:t>
      </w:r>
      <w:r w:rsidRPr="00585A74">
        <w:rPr>
          <w:sz w:val="28"/>
          <w:szCs w:val="28"/>
          <w:lang w:val="pt-BR"/>
        </w:rPr>
        <w:t xml:space="preserve"> Luật Tiêu chuẩn và Quy chuẩn kỹ thuật số 68/2006/QH11 ngày 29/06/20</w:t>
      </w:r>
      <w:r w:rsidR="00C03283" w:rsidRPr="00585A74">
        <w:rPr>
          <w:sz w:val="28"/>
          <w:szCs w:val="28"/>
          <w:lang w:val="pt-BR"/>
        </w:rPr>
        <w:t>0</w:t>
      </w:r>
      <w:r w:rsidRPr="00585A74">
        <w:rPr>
          <w:sz w:val="28"/>
          <w:szCs w:val="28"/>
          <w:lang w:val="pt-BR"/>
        </w:rPr>
        <w:t>6 của Quốc hội khóa XI, kỳ họp thứ 9;</w:t>
      </w:r>
    </w:p>
    <w:p w:rsidR="00F22947" w:rsidRPr="00585A74" w:rsidRDefault="00F22947" w:rsidP="002D156A">
      <w:pPr>
        <w:shd w:val="clear" w:color="auto" w:fill="FFFFFF"/>
        <w:spacing w:line="288" w:lineRule="auto"/>
        <w:ind w:firstLine="720"/>
        <w:jc w:val="both"/>
        <w:rPr>
          <w:sz w:val="28"/>
          <w:szCs w:val="28"/>
          <w:lang w:val="vi-VN"/>
        </w:rPr>
      </w:pPr>
      <w:r w:rsidRPr="00585A74">
        <w:rPr>
          <w:sz w:val="28"/>
          <w:szCs w:val="28"/>
          <w:lang w:val="es-ES"/>
        </w:rPr>
        <w:t>Căn cứ</w:t>
      </w:r>
      <w:r w:rsidR="00C03283" w:rsidRPr="00585A74">
        <w:rPr>
          <w:sz w:val="28"/>
          <w:szCs w:val="28"/>
          <w:lang w:val="pt-BR"/>
        </w:rPr>
        <w:t xml:space="preserve"> Nghị định số 127/2007/NĐ-CP</w:t>
      </w:r>
      <w:r w:rsidRPr="00585A74">
        <w:rPr>
          <w:sz w:val="28"/>
          <w:szCs w:val="28"/>
          <w:lang w:val="pt-BR"/>
        </w:rPr>
        <w:t xml:space="preserve"> ngày 01/08/2007 của Chính phủ quy định chi tiết thi hành một số điều của Luật Tiêu chuẩn và Quy chuẩn kỹ thuật;</w:t>
      </w:r>
      <w:r w:rsidRPr="00585A74">
        <w:rPr>
          <w:sz w:val="28"/>
          <w:szCs w:val="28"/>
          <w:lang w:val="vi-VN"/>
        </w:rPr>
        <w:t xml:space="preserve"> </w:t>
      </w:r>
      <w:r w:rsidRPr="00585A74">
        <w:rPr>
          <w:sz w:val="28"/>
          <w:szCs w:val="28"/>
          <w:lang w:val="es-ES"/>
        </w:rPr>
        <w:t>Nghị định số 78/2018/NĐ-CP ngày 16</w:t>
      </w:r>
      <w:r w:rsidRPr="00585A74">
        <w:rPr>
          <w:sz w:val="28"/>
          <w:szCs w:val="28"/>
          <w:lang w:val="vi-VN"/>
        </w:rPr>
        <w:t>/</w:t>
      </w:r>
      <w:r w:rsidRPr="00585A74">
        <w:rPr>
          <w:sz w:val="28"/>
          <w:szCs w:val="28"/>
          <w:lang w:val="es-ES"/>
        </w:rPr>
        <w:t>5</w:t>
      </w:r>
      <w:r w:rsidRPr="00585A74">
        <w:rPr>
          <w:sz w:val="28"/>
          <w:szCs w:val="28"/>
          <w:lang w:val="vi-VN"/>
        </w:rPr>
        <w:t>/</w:t>
      </w:r>
      <w:r w:rsidRPr="00585A74">
        <w:rPr>
          <w:sz w:val="28"/>
          <w:szCs w:val="28"/>
          <w:lang w:val="es-ES"/>
        </w:rPr>
        <w:t>2018 của Chính phủ sửa đổi, bổ sung một số điều của Nghị định số 127/2007/NĐ-CP ngày 01</w:t>
      </w:r>
      <w:r w:rsidRPr="00585A74">
        <w:rPr>
          <w:sz w:val="28"/>
          <w:szCs w:val="28"/>
          <w:lang w:val="vi-VN"/>
        </w:rPr>
        <w:t>/</w:t>
      </w:r>
      <w:r w:rsidRPr="00585A74">
        <w:rPr>
          <w:sz w:val="28"/>
          <w:szCs w:val="28"/>
          <w:lang w:val="es-ES"/>
        </w:rPr>
        <w:t>08</w:t>
      </w:r>
      <w:r w:rsidRPr="00585A74">
        <w:rPr>
          <w:sz w:val="28"/>
          <w:szCs w:val="28"/>
          <w:lang w:val="vi-VN"/>
        </w:rPr>
        <w:t>/</w:t>
      </w:r>
      <w:r w:rsidRPr="00585A74">
        <w:rPr>
          <w:sz w:val="28"/>
          <w:szCs w:val="28"/>
          <w:lang w:val="es-ES"/>
        </w:rPr>
        <w:t>2007 của Chính phủ</w:t>
      </w:r>
      <w:r w:rsidRPr="00585A74">
        <w:rPr>
          <w:sz w:val="28"/>
          <w:szCs w:val="28"/>
          <w:lang w:val="vi-VN"/>
        </w:rPr>
        <w:t>;</w:t>
      </w:r>
    </w:p>
    <w:p w:rsidR="00F22947" w:rsidRPr="00585A74" w:rsidRDefault="00F22947" w:rsidP="002D156A">
      <w:pPr>
        <w:shd w:val="clear" w:color="auto" w:fill="FFFFFF"/>
        <w:spacing w:line="288" w:lineRule="auto"/>
        <w:ind w:firstLine="720"/>
        <w:jc w:val="both"/>
        <w:rPr>
          <w:sz w:val="28"/>
          <w:szCs w:val="28"/>
          <w:lang w:val="es-ES"/>
        </w:rPr>
      </w:pPr>
      <w:r w:rsidRPr="00585A74">
        <w:rPr>
          <w:sz w:val="28"/>
          <w:szCs w:val="28"/>
          <w:lang w:val="es-ES"/>
        </w:rPr>
        <w:t>Căn cứ Thông tư số 26/2019/TT-BKHCN ngày 25/12/2019 của Bộ Khoa học và Công nghệ quy định chi tiết xây dựng, thẩm định và ban hành quy chuẩn kỹ thuật;</w:t>
      </w:r>
    </w:p>
    <w:p w:rsidR="00F22947" w:rsidRPr="00585A74" w:rsidRDefault="00F22947" w:rsidP="002D156A">
      <w:pPr>
        <w:shd w:val="clear" w:color="auto" w:fill="FFFFFF"/>
        <w:spacing w:line="288" w:lineRule="auto"/>
        <w:ind w:firstLine="720"/>
        <w:jc w:val="both"/>
        <w:rPr>
          <w:bCs/>
          <w:kern w:val="28"/>
          <w:sz w:val="28"/>
          <w:szCs w:val="28"/>
          <w:lang w:val="vi-VN"/>
        </w:rPr>
      </w:pPr>
      <w:r w:rsidRPr="00585A74">
        <w:rPr>
          <w:sz w:val="28"/>
          <w:szCs w:val="28"/>
          <w:lang w:val="es-ES"/>
        </w:rPr>
        <w:t xml:space="preserve">Căn cứ </w:t>
      </w:r>
      <w:r w:rsidR="00DF139E" w:rsidRPr="00585A74">
        <w:rPr>
          <w:sz w:val="28"/>
          <w:szCs w:val="28"/>
          <w:lang w:val="es-ES"/>
        </w:rPr>
        <w:t>Q</w:t>
      </w:r>
      <w:r w:rsidRPr="00585A74">
        <w:rPr>
          <w:sz w:val="28"/>
          <w:szCs w:val="28"/>
          <w:lang w:val="vi-VN"/>
        </w:rPr>
        <w:t xml:space="preserve">uyết định số </w:t>
      </w:r>
      <w:r w:rsidRPr="00585A74">
        <w:rPr>
          <w:spacing w:val="-2"/>
          <w:sz w:val="28"/>
          <w:szCs w:val="28"/>
          <w:lang w:val="es-ES"/>
        </w:rPr>
        <w:t>3149/Q</w:t>
      </w:r>
      <w:r w:rsidRPr="00585A74">
        <w:rPr>
          <w:spacing w:val="-2"/>
          <w:sz w:val="28"/>
          <w:szCs w:val="28"/>
          <w:lang w:val="vi-VN"/>
        </w:rPr>
        <w:t>Đ -</w:t>
      </w:r>
      <w:r w:rsidRPr="00585A74">
        <w:rPr>
          <w:spacing w:val="-2"/>
          <w:sz w:val="28"/>
          <w:szCs w:val="28"/>
          <w:lang w:val="es-ES"/>
        </w:rPr>
        <w:t xml:space="preserve"> UBND</w:t>
      </w:r>
      <w:r w:rsidRPr="00585A74">
        <w:rPr>
          <w:sz w:val="28"/>
          <w:szCs w:val="28"/>
          <w:lang w:val="vi-VN"/>
        </w:rPr>
        <w:t xml:space="preserve"> ngày 31/12/2021 của</w:t>
      </w:r>
      <w:r w:rsidRPr="00585A74">
        <w:rPr>
          <w:sz w:val="28"/>
          <w:szCs w:val="28"/>
          <w:lang w:val="es-ES"/>
        </w:rPr>
        <w:t xml:space="preserve"> UBND tỉnh phê duyệt</w:t>
      </w:r>
      <w:r w:rsidRPr="00585A74">
        <w:rPr>
          <w:sz w:val="28"/>
          <w:szCs w:val="28"/>
          <w:lang w:val="vi-VN"/>
        </w:rPr>
        <w:t xml:space="preserve"> </w:t>
      </w:r>
      <w:r w:rsidRPr="00585A74">
        <w:rPr>
          <w:bCs/>
          <w:kern w:val="28"/>
          <w:sz w:val="28"/>
          <w:szCs w:val="28"/>
          <w:lang w:val="es-ES"/>
        </w:rPr>
        <w:t>thuyết</w:t>
      </w:r>
      <w:r w:rsidRPr="00585A74">
        <w:rPr>
          <w:bCs/>
          <w:kern w:val="28"/>
          <w:sz w:val="28"/>
          <w:szCs w:val="28"/>
          <w:lang w:val="vi-VN"/>
        </w:rPr>
        <w:t xml:space="preserve"> minh và dự toán chi tiết </w:t>
      </w:r>
      <w:r w:rsidRPr="00585A74">
        <w:rPr>
          <w:bCs/>
          <w:kern w:val="28"/>
          <w:sz w:val="28"/>
          <w:szCs w:val="28"/>
          <w:lang w:val="es-ES"/>
        </w:rPr>
        <w:t>dự án xây dựng quy chuẩn kỹ thuật địa phương</w:t>
      </w:r>
      <w:r w:rsidRPr="00585A74">
        <w:rPr>
          <w:bCs/>
          <w:kern w:val="28"/>
          <w:sz w:val="28"/>
          <w:szCs w:val="28"/>
          <w:lang w:val="vi-VN"/>
        </w:rPr>
        <w:t xml:space="preserve"> về sản phẩm rượu thủ công của tỉnh Hưng Yên;</w:t>
      </w:r>
    </w:p>
    <w:p w:rsidR="00F22947" w:rsidRPr="00585A74" w:rsidRDefault="00F22947" w:rsidP="002D156A">
      <w:pPr>
        <w:shd w:val="clear" w:color="auto" w:fill="FFFFFF"/>
        <w:spacing w:line="288" w:lineRule="auto"/>
        <w:ind w:firstLine="720"/>
        <w:jc w:val="both"/>
        <w:rPr>
          <w:sz w:val="28"/>
          <w:szCs w:val="28"/>
          <w:lang w:val="vi-VN"/>
        </w:rPr>
      </w:pPr>
      <w:r w:rsidRPr="00585A74">
        <w:rPr>
          <w:sz w:val="28"/>
          <w:szCs w:val="28"/>
          <w:lang w:val="es-ES"/>
        </w:rPr>
        <w:t>Căn cứ tình</w:t>
      </w:r>
      <w:r w:rsidRPr="00585A74">
        <w:rPr>
          <w:sz w:val="28"/>
          <w:szCs w:val="28"/>
          <w:lang w:val="vi-VN"/>
        </w:rPr>
        <w:t xml:space="preserve"> hình sản xuất, kinh doanh </w:t>
      </w:r>
      <w:r w:rsidRPr="00585A74">
        <w:rPr>
          <w:sz w:val="28"/>
          <w:szCs w:val="28"/>
          <w:lang w:val="es-ES"/>
        </w:rPr>
        <w:t>rượu thủ công</w:t>
      </w:r>
      <w:r w:rsidRPr="00585A74">
        <w:rPr>
          <w:sz w:val="28"/>
          <w:szCs w:val="28"/>
          <w:lang w:val="vi-VN"/>
        </w:rPr>
        <w:t xml:space="preserve"> trên địa bàn tỉnh;</w:t>
      </w:r>
    </w:p>
    <w:p w:rsidR="00F22947" w:rsidRPr="00585A74" w:rsidRDefault="00F22947" w:rsidP="002D156A">
      <w:pPr>
        <w:autoSpaceDE w:val="0"/>
        <w:autoSpaceDN w:val="0"/>
        <w:spacing w:line="288" w:lineRule="auto"/>
        <w:ind w:firstLine="720"/>
        <w:jc w:val="both"/>
        <w:rPr>
          <w:b/>
          <w:bCs/>
          <w:kern w:val="28"/>
          <w:sz w:val="28"/>
          <w:szCs w:val="28"/>
          <w:lang w:val="vi-VN"/>
        </w:rPr>
      </w:pPr>
      <w:r w:rsidRPr="00585A74">
        <w:rPr>
          <w:color w:val="080808"/>
          <w:sz w:val="28"/>
          <w:szCs w:val="28"/>
          <w:lang w:val="it-IT"/>
        </w:rPr>
        <w:t xml:space="preserve">Ủy ban nhân dân tỉnh Hưng Yên </w:t>
      </w:r>
      <w:r w:rsidRPr="00585A74">
        <w:rPr>
          <w:color w:val="000000"/>
          <w:spacing w:val="-6"/>
          <w:sz w:val="28"/>
          <w:szCs w:val="28"/>
          <w:lang w:val="vi-VN"/>
        </w:rPr>
        <w:t>ban hành Kế hoạch xây dựng quy chuẩn kỹ thuật địa phương về  sản phẩm rượu thủ công của tỉnh Hưng Yên, cụ</w:t>
      </w:r>
      <w:r w:rsidRPr="00585A74">
        <w:rPr>
          <w:color w:val="000000"/>
          <w:sz w:val="28"/>
          <w:szCs w:val="28"/>
          <w:lang w:val="vi-VN"/>
        </w:rPr>
        <w:t xml:space="preserve"> thể như sau</w:t>
      </w:r>
      <w:r w:rsidRPr="00585A74">
        <w:rPr>
          <w:color w:val="080808"/>
          <w:sz w:val="28"/>
          <w:szCs w:val="28"/>
          <w:lang w:val="it-IT"/>
        </w:rPr>
        <w:t>:</w:t>
      </w:r>
    </w:p>
    <w:p w:rsidR="00F22947" w:rsidRPr="00585A74" w:rsidRDefault="00F22947" w:rsidP="002D156A">
      <w:pPr>
        <w:autoSpaceDE w:val="0"/>
        <w:autoSpaceDN w:val="0"/>
        <w:spacing w:line="288" w:lineRule="auto"/>
        <w:ind w:firstLine="720"/>
        <w:jc w:val="both"/>
        <w:rPr>
          <w:b/>
          <w:bCs/>
          <w:kern w:val="28"/>
          <w:sz w:val="28"/>
          <w:szCs w:val="28"/>
          <w:lang w:val="vi-VN"/>
        </w:rPr>
      </w:pPr>
      <w:r w:rsidRPr="00585A74">
        <w:rPr>
          <w:b/>
          <w:bCs/>
          <w:kern w:val="28"/>
          <w:sz w:val="28"/>
          <w:szCs w:val="28"/>
          <w:lang w:val="vi-VN"/>
        </w:rPr>
        <w:t>I. MỤC ĐÍCH, YÊU CẦU</w:t>
      </w:r>
    </w:p>
    <w:p w:rsidR="00F22947" w:rsidRPr="00585A74" w:rsidRDefault="00F22947" w:rsidP="002D156A">
      <w:pPr>
        <w:autoSpaceDE w:val="0"/>
        <w:autoSpaceDN w:val="0"/>
        <w:spacing w:line="288" w:lineRule="auto"/>
        <w:ind w:firstLine="720"/>
        <w:jc w:val="both"/>
        <w:rPr>
          <w:b/>
          <w:bCs/>
          <w:kern w:val="28"/>
          <w:sz w:val="28"/>
          <w:szCs w:val="28"/>
          <w:lang w:val="vi-VN"/>
        </w:rPr>
      </w:pPr>
      <w:r w:rsidRPr="00585A74">
        <w:rPr>
          <w:b/>
          <w:bCs/>
          <w:kern w:val="28"/>
          <w:sz w:val="28"/>
          <w:szCs w:val="28"/>
          <w:lang w:val="vi-VN"/>
        </w:rPr>
        <w:t>1. Mục đích</w:t>
      </w:r>
    </w:p>
    <w:p w:rsidR="00F22947" w:rsidRPr="00585A74" w:rsidRDefault="00F22947" w:rsidP="002D156A">
      <w:pPr>
        <w:autoSpaceDE w:val="0"/>
        <w:autoSpaceDN w:val="0"/>
        <w:spacing w:line="288" w:lineRule="auto"/>
        <w:ind w:firstLine="720"/>
        <w:jc w:val="both"/>
        <w:rPr>
          <w:bCs/>
          <w:kern w:val="28"/>
          <w:sz w:val="28"/>
          <w:szCs w:val="28"/>
          <w:lang w:val="vi-VN"/>
        </w:rPr>
      </w:pPr>
      <w:r w:rsidRPr="00585A74">
        <w:rPr>
          <w:bCs/>
          <w:kern w:val="28"/>
          <w:sz w:val="28"/>
          <w:szCs w:val="28"/>
          <w:lang w:val="vi-VN"/>
        </w:rPr>
        <w:t xml:space="preserve">- Ban hành Quy chuẩn kỹ thuật địa phương </w:t>
      </w:r>
      <w:r w:rsidRPr="00585A74">
        <w:rPr>
          <w:spacing w:val="-6"/>
          <w:sz w:val="28"/>
          <w:szCs w:val="28"/>
          <w:lang w:val="vi-VN"/>
        </w:rPr>
        <w:t>về sản phẩm rượu thủ công của tỉnh Hưng Yên</w:t>
      </w:r>
      <w:r w:rsidRPr="00585A74">
        <w:rPr>
          <w:bCs/>
          <w:kern w:val="28"/>
          <w:sz w:val="28"/>
          <w:szCs w:val="28"/>
          <w:lang w:val="vi-VN"/>
        </w:rPr>
        <w:t xml:space="preserve"> (sau đây gọi tắt là Quy chuẩn kỹ thuật địa phương) góp phần từng bước hoàn thiện hệ thống tiêu chuẩn, quy chuẩn kỹ thuật </w:t>
      </w:r>
      <w:r w:rsidR="00F07E7F" w:rsidRPr="00585A74">
        <w:rPr>
          <w:spacing w:val="-6"/>
          <w:sz w:val="28"/>
          <w:szCs w:val="28"/>
          <w:lang w:val="vi-VN"/>
        </w:rPr>
        <w:t xml:space="preserve">về </w:t>
      </w:r>
      <w:r w:rsidRPr="00585A74">
        <w:rPr>
          <w:spacing w:val="-6"/>
          <w:sz w:val="28"/>
          <w:szCs w:val="28"/>
          <w:lang w:val="vi-VN"/>
        </w:rPr>
        <w:t>sản phẩm rượu thủ công của tỉnh Hưng Yên</w:t>
      </w:r>
      <w:r w:rsidRPr="00585A74">
        <w:rPr>
          <w:bCs/>
          <w:kern w:val="28"/>
          <w:sz w:val="28"/>
          <w:szCs w:val="28"/>
          <w:lang w:val="vi-VN"/>
        </w:rPr>
        <w:t>.</w:t>
      </w:r>
    </w:p>
    <w:p w:rsidR="00F22947" w:rsidRPr="00585A74" w:rsidRDefault="00F22947" w:rsidP="002D156A">
      <w:pPr>
        <w:spacing w:line="288" w:lineRule="auto"/>
        <w:ind w:firstLine="720"/>
        <w:jc w:val="both"/>
        <w:rPr>
          <w:sz w:val="28"/>
          <w:szCs w:val="28"/>
          <w:lang w:val="vi-VN"/>
        </w:rPr>
      </w:pPr>
      <w:r w:rsidRPr="00585A74">
        <w:rPr>
          <w:sz w:val="28"/>
          <w:szCs w:val="28"/>
          <w:lang w:val="vi-VN"/>
        </w:rPr>
        <w:t xml:space="preserve">- Quy chuẩn kỹ thuật địa phương là cơ sở pháp lý cho việc kiểm tra, giám sát chất lượng </w:t>
      </w:r>
      <w:r w:rsidRPr="00585A74">
        <w:rPr>
          <w:sz w:val="28"/>
          <w:szCs w:val="28"/>
          <w:shd w:val="clear" w:color="auto" w:fill="FFFFFF"/>
          <w:lang w:val="vi-VN"/>
        </w:rPr>
        <w:t>sản phẩm rượu thủ công;</w:t>
      </w:r>
      <w:r w:rsidRPr="00585A74">
        <w:rPr>
          <w:sz w:val="28"/>
          <w:szCs w:val="28"/>
          <w:lang w:val="vi-VN"/>
        </w:rPr>
        <w:t xml:space="preserve"> đ</w:t>
      </w:r>
      <w:r w:rsidR="00DF139E" w:rsidRPr="00585A74">
        <w:rPr>
          <w:sz w:val="28"/>
          <w:szCs w:val="28"/>
          <w:lang w:val="vi-VN"/>
        </w:rPr>
        <w:t xml:space="preserve">ảm bảo an toàn thực phẩm và sức khỏe </w:t>
      </w:r>
      <w:r w:rsidRPr="00585A74">
        <w:rPr>
          <w:sz w:val="28"/>
          <w:szCs w:val="28"/>
          <w:lang w:val="vi-VN"/>
        </w:rPr>
        <w:t>của người tiêu dùng.</w:t>
      </w:r>
    </w:p>
    <w:p w:rsidR="00F22947" w:rsidRPr="00585A74" w:rsidRDefault="00F22947" w:rsidP="002D156A">
      <w:pPr>
        <w:autoSpaceDE w:val="0"/>
        <w:autoSpaceDN w:val="0"/>
        <w:spacing w:line="288" w:lineRule="auto"/>
        <w:ind w:firstLine="720"/>
        <w:jc w:val="both"/>
        <w:rPr>
          <w:b/>
          <w:bCs/>
          <w:kern w:val="28"/>
          <w:sz w:val="28"/>
          <w:szCs w:val="28"/>
          <w:lang w:val="vi-VN"/>
        </w:rPr>
      </w:pPr>
      <w:r w:rsidRPr="00585A74">
        <w:rPr>
          <w:b/>
          <w:bCs/>
          <w:kern w:val="28"/>
          <w:sz w:val="28"/>
          <w:szCs w:val="28"/>
          <w:lang w:val="vi-VN"/>
        </w:rPr>
        <w:t>2. Yêu cầu</w:t>
      </w:r>
    </w:p>
    <w:p w:rsidR="00F22947" w:rsidRPr="00585A74" w:rsidRDefault="00F22947" w:rsidP="002D156A">
      <w:pPr>
        <w:autoSpaceDE w:val="0"/>
        <w:autoSpaceDN w:val="0"/>
        <w:spacing w:line="288" w:lineRule="auto"/>
        <w:ind w:firstLine="720"/>
        <w:jc w:val="both"/>
        <w:rPr>
          <w:bCs/>
          <w:kern w:val="28"/>
          <w:sz w:val="28"/>
          <w:szCs w:val="28"/>
          <w:lang w:val="vi-VN"/>
        </w:rPr>
      </w:pPr>
      <w:r w:rsidRPr="00585A74">
        <w:rPr>
          <w:bCs/>
          <w:kern w:val="28"/>
          <w:sz w:val="28"/>
          <w:szCs w:val="28"/>
          <w:lang w:val="vi-VN"/>
        </w:rPr>
        <w:t>- Bảo đảm sự phù hợp với quy định tại các Thông tư hướng dẫn của Bộ Công Thương, Bộ Y tế, Bộ Khoa học và Công nghệ về Quy chuẩn kỹ thuật và các văn bản quy phạm pháp luật khác có liên quan.</w:t>
      </w:r>
    </w:p>
    <w:p w:rsidR="00F22947" w:rsidRPr="00585A74" w:rsidRDefault="00F22947" w:rsidP="002D156A">
      <w:pPr>
        <w:autoSpaceDE w:val="0"/>
        <w:autoSpaceDN w:val="0"/>
        <w:spacing w:line="288" w:lineRule="auto"/>
        <w:ind w:firstLine="720"/>
        <w:jc w:val="both"/>
        <w:rPr>
          <w:bCs/>
          <w:kern w:val="28"/>
          <w:sz w:val="28"/>
          <w:szCs w:val="28"/>
          <w:lang w:val="vi-VN"/>
        </w:rPr>
      </w:pPr>
      <w:r w:rsidRPr="00585A74">
        <w:rPr>
          <w:bCs/>
          <w:kern w:val="28"/>
          <w:sz w:val="28"/>
          <w:szCs w:val="28"/>
          <w:lang w:val="vi-VN"/>
        </w:rPr>
        <w:lastRenderedPageBreak/>
        <w:t xml:space="preserve">- Quy chuẩn kỹ thuật địa phương </w:t>
      </w:r>
      <w:r w:rsidRPr="00585A74">
        <w:rPr>
          <w:spacing w:val="-6"/>
          <w:sz w:val="28"/>
          <w:szCs w:val="28"/>
          <w:lang w:val="vi-VN"/>
        </w:rPr>
        <w:t xml:space="preserve">về sản phẩm rượu thủ công </w:t>
      </w:r>
      <w:r w:rsidRPr="00585A74">
        <w:rPr>
          <w:bCs/>
          <w:kern w:val="28"/>
          <w:sz w:val="28"/>
          <w:szCs w:val="28"/>
          <w:lang w:val="vi-VN"/>
        </w:rPr>
        <w:t>phải dựa trên nền tảng các tiêu chuẩn, quy chuẩn quốc gia, nhằm đáp ứng nhu cầu quản lý, bảo vệ, theo dõi, kiểm tra, giám sát tốt nhất, có tính đặc thù trên địa bàn tỉnh Hưng Yên.</w:t>
      </w:r>
    </w:p>
    <w:p w:rsidR="00F22947" w:rsidRPr="00585A74" w:rsidRDefault="00F22947" w:rsidP="002D156A">
      <w:pPr>
        <w:autoSpaceDE w:val="0"/>
        <w:autoSpaceDN w:val="0"/>
        <w:spacing w:line="288" w:lineRule="auto"/>
        <w:ind w:firstLine="720"/>
        <w:jc w:val="both"/>
        <w:rPr>
          <w:sz w:val="28"/>
          <w:szCs w:val="28"/>
          <w:lang w:val="vi-VN"/>
        </w:rPr>
      </w:pPr>
      <w:r w:rsidRPr="00585A74">
        <w:rPr>
          <w:bCs/>
          <w:kern w:val="28"/>
          <w:sz w:val="28"/>
          <w:szCs w:val="28"/>
          <w:lang w:val="vi-VN"/>
        </w:rPr>
        <w:t xml:space="preserve">- </w:t>
      </w:r>
      <w:r w:rsidRPr="00585A74">
        <w:rPr>
          <w:sz w:val="28"/>
          <w:szCs w:val="28"/>
          <w:lang w:val="vi-VN"/>
        </w:rPr>
        <w:t>Phù hợp với đặc thù riêng, tình hình thực tế tại các địa phương của tỉnh về đặc điểm điều kiện tự nhiên, kinh tế - xã hội, công nghệ sản xuất rượu thủ công tại các cơ sở sản xuất, chất lượng các nguyên liệu sử dụng để sản xuất rượu thủ công, chất lượng sản phẩm rượu thủ công thành phẩm.</w:t>
      </w:r>
    </w:p>
    <w:p w:rsidR="00F22947" w:rsidRPr="00585A74" w:rsidRDefault="00F22947" w:rsidP="002D156A">
      <w:pPr>
        <w:autoSpaceDE w:val="0"/>
        <w:autoSpaceDN w:val="0"/>
        <w:spacing w:line="288" w:lineRule="auto"/>
        <w:ind w:firstLine="720"/>
        <w:jc w:val="both"/>
        <w:rPr>
          <w:b/>
          <w:bCs/>
          <w:kern w:val="28"/>
          <w:sz w:val="28"/>
          <w:szCs w:val="28"/>
          <w:lang w:val="vi-VN"/>
        </w:rPr>
      </w:pPr>
      <w:r w:rsidRPr="00585A74">
        <w:rPr>
          <w:b/>
          <w:bCs/>
          <w:kern w:val="28"/>
          <w:sz w:val="28"/>
          <w:szCs w:val="28"/>
          <w:lang w:val="vi-VN"/>
        </w:rPr>
        <w:t>II. THỜI GIAN THỰC HIỆN</w:t>
      </w:r>
    </w:p>
    <w:p w:rsidR="00F22947" w:rsidRPr="00585A74" w:rsidRDefault="00C54D83" w:rsidP="002D156A">
      <w:pPr>
        <w:autoSpaceDE w:val="0"/>
        <w:autoSpaceDN w:val="0"/>
        <w:spacing w:line="288" w:lineRule="auto"/>
        <w:ind w:firstLine="720"/>
        <w:jc w:val="both"/>
        <w:rPr>
          <w:bCs/>
          <w:kern w:val="28"/>
          <w:sz w:val="28"/>
          <w:szCs w:val="28"/>
          <w:lang w:val="vi-VN"/>
        </w:rPr>
      </w:pPr>
      <w:r w:rsidRPr="00585A74">
        <w:rPr>
          <w:bCs/>
          <w:kern w:val="28"/>
          <w:sz w:val="28"/>
          <w:szCs w:val="28"/>
          <w:lang w:val="vi-VN"/>
        </w:rPr>
        <w:t>T</w:t>
      </w:r>
      <w:r w:rsidR="00F22947" w:rsidRPr="00585A74">
        <w:rPr>
          <w:bCs/>
          <w:kern w:val="28"/>
          <w:sz w:val="28"/>
          <w:szCs w:val="28"/>
          <w:lang w:val="vi-VN"/>
        </w:rPr>
        <w:t>ừ tháng 01/2022 đến tháng 12/2022.</w:t>
      </w:r>
    </w:p>
    <w:p w:rsidR="00F22947" w:rsidRPr="00585A74" w:rsidRDefault="00F22947" w:rsidP="002D156A">
      <w:pPr>
        <w:autoSpaceDE w:val="0"/>
        <w:autoSpaceDN w:val="0"/>
        <w:spacing w:line="288" w:lineRule="auto"/>
        <w:ind w:firstLine="720"/>
        <w:jc w:val="both"/>
        <w:rPr>
          <w:b/>
          <w:bCs/>
          <w:kern w:val="28"/>
          <w:sz w:val="28"/>
          <w:szCs w:val="28"/>
          <w:lang w:val="vi-VN"/>
        </w:rPr>
      </w:pPr>
      <w:r w:rsidRPr="00585A74">
        <w:rPr>
          <w:b/>
          <w:bCs/>
          <w:kern w:val="28"/>
          <w:sz w:val="28"/>
          <w:szCs w:val="28"/>
          <w:lang w:val="vi-VN"/>
        </w:rPr>
        <w:t>III. PHƯƠNG ÁN</w:t>
      </w:r>
      <w:r w:rsidRPr="00585A74">
        <w:rPr>
          <w:b/>
          <w:bCs/>
          <w:color w:val="FF0000"/>
          <w:kern w:val="28"/>
          <w:sz w:val="28"/>
          <w:szCs w:val="28"/>
          <w:lang w:val="vi-VN"/>
        </w:rPr>
        <w:t xml:space="preserve"> </w:t>
      </w:r>
      <w:r w:rsidRPr="00585A74">
        <w:rPr>
          <w:b/>
          <w:bCs/>
          <w:kern w:val="28"/>
          <w:sz w:val="28"/>
          <w:szCs w:val="28"/>
          <w:lang w:val="vi-VN"/>
        </w:rPr>
        <w:t>TRIỂN KHAI</w:t>
      </w:r>
    </w:p>
    <w:p w:rsidR="00585A74" w:rsidRPr="00585A74" w:rsidRDefault="00585A74" w:rsidP="002D156A">
      <w:pPr>
        <w:autoSpaceDE w:val="0"/>
        <w:autoSpaceDN w:val="0"/>
        <w:spacing w:line="288" w:lineRule="auto"/>
        <w:ind w:firstLine="720"/>
        <w:jc w:val="both"/>
        <w:rPr>
          <w:bCs/>
          <w:kern w:val="28"/>
          <w:sz w:val="28"/>
          <w:szCs w:val="28"/>
          <w:lang w:val="vi-VN"/>
        </w:rPr>
      </w:pPr>
      <w:r w:rsidRPr="00585A74">
        <w:rPr>
          <w:bCs/>
          <w:kern w:val="28"/>
          <w:sz w:val="28"/>
          <w:szCs w:val="28"/>
          <w:lang w:val="vi-VN"/>
        </w:rPr>
        <w:t>Chi tiết tại Phụ lục 1 ban hành kèm theo Kế hoạch này.</w:t>
      </w:r>
    </w:p>
    <w:p w:rsidR="00F22947" w:rsidRPr="00585A74" w:rsidRDefault="00F22947" w:rsidP="002D156A">
      <w:pPr>
        <w:pStyle w:val="Footer"/>
        <w:shd w:val="clear" w:color="auto" w:fill="FFFFFF"/>
        <w:spacing w:line="288" w:lineRule="auto"/>
        <w:ind w:firstLine="720"/>
        <w:jc w:val="both"/>
        <w:rPr>
          <w:b/>
          <w:color w:val="000000"/>
          <w:sz w:val="28"/>
          <w:szCs w:val="28"/>
          <w:lang w:val="vi-VN"/>
        </w:rPr>
      </w:pPr>
      <w:r w:rsidRPr="00585A74">
        <w:rPr>
          <w:b/>
          <w:color w:val="000000"/>
          <w:sz w:val="28"/>
          <w:szCs w:val="28"/>
          <w:lang w:val="vi-VN"/>
        </w:rPr>
        <w:t>IV. TRÌNH TỰ CÁC BƯỚC THỰC HIỆN</w:t>
      </w:r>
    </w:p>
    <w:p w:rsidR="00F22947" w:rsidRPr="00585A74" w:rsidRDefault="002C4D50" w:rsidP="002D156A">
      <w:pPr>
        <w:spacing w:line="288" w:lineRule="auto"/>
        <w:ind w:firstLine="720"/>
        <w:jc w:val="both"/>
        <w:rPr>
          <w:color w:val="080808"/>
          <w:sz w:val="28"/>
          <w:szCs w:val="28"/>
          <w:lang w:val="it-IT"/>
        </w:rPr>
      </w:pPr>
      <w:r w:rsidRPr="00585A74">
        <w:rPr>
          <w:color w:val="000000"/>
          <w:sz w:val="28"/>
          <w:szCs w:val="28"/>
          <w:lang w:val="vi-VN"/>
        </w:rPr>
        <w:t>T</w:t>
      </w:r>
      <w:r w:rsidR="00585A74" w:rsidRPr="00585A74">
        <w:rPr>
          <w:color w:val="000000"/>
          <w:sz w:val="28"/>
          <w:szCs w:val="28"/>
          <w:lang w:val="vi-VN"/>
        </w:rPr>
        <w:t xml:space="preserve">rình tự các bước thực hiện </w:t>
      </w:r>
      <w:r w:rsidRPr="00585A74">
        <w:rPr>
          <w:color w:val="000000"/>
          <w:sz w:val="28"/>
          <w:szCs w:val="28"/>
          <w:lang w:val="vi-VN"/>
        </w:rPr>
        <w:t>chi tiết t</w:t>
      </w:r>
      <w:r w:rsidR="00F22947" w:rsidRPr="00585A74">
        <w:rPr>
          <w:color w:val="000000"/>
          <w:sz w:val="28"/>
          <w:szCs w:val="28"/>
          <w:lang w:val="vi-VN"/>
        </w:rPr>
        <w:t xml:space="preserve">ại </w:t>
      </w:r>
      <w:r w:rsidRPr="00585A74">
        <w:rPr>
          <w:color w:val="000000"/>
          <w:sz w:val="28"/>
          <w:szCs w:val="28"/>
          <w:lang w:val="vi-VN"/>
        </w:rPr>
        <w:t>P</w:t>
      </w:r>
      <w:r w:rsidR="00F22947" w:rsidRPr="00585A74">
        <w:rPr>
          <w:color w:val="000000"/>
          <w:sz w:val="28"/>
          <w:szCs w:val="28"/>
          <w:lang w:val="vi-VN"/>
        </w:rPr>
        <w:t>hụ lục 2</w:t>
      </w:r>
      <w:r w:rsidR="00F22947" w:rsidRPr="00585A74">
        <w:rPr>
          <w:b/>
          <w:color w:val="000000"/>
          <w:sz w:val="28"/>
          <w:szCs w:val="28"/>
          <w:lang w:val="vi-VN"/>
        </w:rPr>
        <w:t xml:space="preserve"> </w:t>
      </w:r>
      <w:r w:rsidRPr="00585A74">
        <w:rPr>
          <w:color w:val="000000"/>
          <w:sz w:val="28"/>
          <w:szCs w:val="28"/>
          <w:lang w:val="vi-VN"/>
        </w:rPr>
        <w:t>ban hành</w:t>
      </w:r>
      <w:r w:rsidRPr="00585A74">
        <w:rPr>
          <w:b/>
          <w:color w:val="000000"/>
          <w:sz w:val="28"/>
          <w:szCs w:val="28"/>
          <w:lang w:val="vi-VN"/>
        </w:rPr>
        <w:t xml:space="preserve"> </w:t>
      </w:r>
      <w:r w:rsidR="00F22947" w:rsidRPr="00585A74">
        <w:rPr>
          <w:bCs/>
          <w:kern w:val="28"/>
          <w:sz w:val="28"/>
          <w:szCs w:val="28"/>
          <w:lang w:val="vi-VN"/>
        </w:rPr>
        <w:t>kèm theo Kế hoạch này</w:t>
      </w:r>
      <w:r w:rsidR="00F22947" w:rsidRPr="00585A74">
        <w:rPr>
          <w:color w:val="080808"/>
          <w:sz w:val="28"/>
          <w:szCs w:val="28"/>
          <w:lang w:val="it-IT"/>
        </w:rPr>
        <w:t>.</w:t>
      </w:r>
    </w:p>
    <w:p w:rsidR="00F22947" w:rsidRPr="00585A74" w:rsidRDefault="00F22947" w:rsidP="002D156A">
      <w:pPr>
        <w:pStyle w:val="Footer"/>
        <w:shd w:val="clear" w:color="auto" w:fill="FFFFFF"/>
        <w:spacing w:line="288" w:lineRule="auto"/>
        <w:ind w:firstLine="720"/>
        <w:rPr>
          <w:b/>
          <w:bCs/>
          <w:color w:val="000000"/>
          <w:sz w:val="28"/>
          <w:szCs w:val="28"/>
          <w:lang w:val="vi-VN"/>
        </w:rPr>
      </w:pPr>
      <w:r w:rsidRPr="00585A74">
        <w:rPr>
          <w:b/>
          <w:bCs/>
          <w:color w:val="000000"/>
          <w:sz w:val="28"/>
          <w:szCs w:val="28"/>
          <w:lang w:val="it-IT"/>
        </w:rPr>
        <w:t xml:space="preserve">V. </w:t>
      </w:r>
      <w:r w:rsidRPr="00585A74">
        <w:rPr>
          <w:b/>
          <w:bCs/>
          <w:color w:val="000000"/>
          <w:sz w:val="28"/>
          <w:szCs w:val="28"/>
          <w:lang w:val="vi-VN"/>
        </w:rPr>
        <w:t>KINH PHÍ TH</w:t>
      </w:r>
      <w:r w:rsidRPr="00585A74">
        <w:rPr>
          <w:b/>
          <w:bCs/>
          <w:color w:val="000000"/>
          <w:sz w:val="28"/>
          <w:szCs w:val="28"/>
          <w:lang w:val="it-IT"/>
        </w:rPr>
        <w:t>Ự</w:t>
      </w:r>
      <w:r w:rsidRPr="00585A74">
        <w:rPr>
          <w:b/>
          <w:bCs/>
          <w:color w:val="000000"/>
          <w:sz w:val="28"/>
          <w:szCs w:val="28"/>
          <w:lang w:val="vi-VN"/>
        </w:rPr>
        <w:t>C HIỆN</w:t>
      </w:r>
    </w:p>
    <w:p w:rsidR="00F22947" w:rsidRPr="00585A74" w:rsidRDefault="00F22947" w:rsidP="002D156A">
      <w:pPr>
        <w:tabs>
          <w:tab w:val="left" w:leader="dot" w:pos="5670"/>
        </w:tabs>
        <w:spacing w:line="288" w:lineRule="auto"/>
        <w:jc w:val="both"/>
        <w:rPr>
          <w:bCs/>
          <w:sz w:val="28"/>
          <w:szCs w:val="28"/>
          <w:lang w:val="vi-VN"/>
        </w:rPr>
      </w:pPr>
      <w:r w:rsidRPr="00585A74">
        <w:rPr>
          <w:sz w:val="28"/>
          <w:szCs w:val="28"/>
          <w:lang w:val="vi-VN"/>
        </w:rPr>
        <w:t xml:space="preserve">           1. Tổng kinh phí thực hiện </w:t>
      </w:r>
      <w:r w:rsidRPr="00585A74">
        <w:rPr>
          <w:i/>
          <w:sz w:val="28"/>
          <w:szCs w:val="28"/>
          <w:lang w:val="vi-VN"/>
        </w:rPr>
        <w:t xml:space="preserve">(đã được UBND phê duyệt tại quyết định số </w:t>
      </w:r>
      <w:r w:rsidRPr="00585A74">
        <w:rPr>
          <w:i/>
          <w:spacing w:val="-2"/>
          <w:sz w:val="28"/>
          <w:szCs w:val="28"/>
          <w:lang w:val="it-IT"/>
        </w:rPr>
        <w:t>3149/Q</w:t>
      </w:r>
      <w:r w:rsidRPr="00585A74">
        <w:rPr>
          <w:i/>
          <w:spacing w:val="-2"/>
          <w:sz w:val="28"/>
          <w:szCs w:val="28"/>
          <w:lang w:val="vi-VN"/>
        </w:rPr>
        <w:t>Đ -</w:t>
      </w:r>
      <w:r w:rsidRPr="00585A74">
        <w:rPr>
          <w:i/>
          <w:spacing w:val="-2"/>
          <w:sz w:val="28"/>
          <w:szCs w:val="28"/>
          <w:lang w:val="it-IT"/>
        </w:rPr>
        <w:t xml:space="preserve"> UBND</w:t>
      </w:r>
      <w:r w:rsidRPr="00585A74">
        <w:rPr>
          <w:i/>
          <w:sz w:val="28"/>
          <w:szCs w:val="28"/>
          <w:lang w:val="vi-VN"/>
        </w:rPr>
        <w:t xml:space="preserve"> ngày 31/12/2021)</w:t>
      </w:r>
      <w:r w:rsidRPr="00585A74">
        <w:rPr>
          <w:sz w:val="28"/>
          <w:szCs w:val="28"/>
          <w:lang w:val="vi-VN"/>
        </w:rPr>
        <w:t xml:space="preserve">: </w:t>
      </w:r>
      <w:r w:rsidRPr="00585A74">
        <w:rPr>
          <w:b/>
          <w:bCs/>
          <w:sz w:val="28"/>
          <w:szCs w:val="28"/>
          <w:lang w:val="nl-NL"/>
        </w:rPr>
        <w:t>650.000.000 đồng</w:t>
      </w:r>
      <w:r w:rsidRPr="00585A74">
        <w:rPr>
          <w:sz w:val="28"/>
          <w:szCs w:val="28"/>
          <w:lang w:val="nl-NL"/>
        </w:rPr>
        <w:t xml:space="preserve"> (Bằng chữ:</w:t>
      </w:r>
      <w:r w:rsidRPr="00585A74">
        <w:rPr>
          <w:i/>
          <w:sz w:val="28"/>
          <w:szCs w:val="28"/>
          <w:lang w:val="nl-NL"/>
        </w:rPr>
        <w:t xml:space="preserve"> Sáu</w:t>
      </w:r>
      <w:r w:rsidRPr="00585A74">
        <w:rPr>
          <w:i/>
          <w:sz w:val="28"/>
          <w:szCs w:val="28"/>
          <w:lang w:val="vi-VN"/>
        </w:rPr>
        <w:t xml:space="preserve"> trăm, năm</w:t>
      </w:r>
      <w:r w:rsidRPr="00585A74">
        <w:rPr>
          <w:i/>
          <w:sz w:val="28"/>
          <w:szCs w:val="28"/>
          <w:lang w:val="nl-NL"/>
        </w:rPr>
        <w:t xml:space="preserve"> năm</w:t>
      </w:r>
      <w:r w:rsidRPr="00585A74">
        <w:rPr>
          <w:i/>
          <w:sz w:val="28"/>
          <w:szCs w:val="28"/>
          <w:lang w:val="vi-VN"/>
        </w:rPr>
        <w:t xml:space="preserve"> mươi</w:t>
      </w:r>
      <w:r w:rsidRPr="00585A74">
        <w:rPr>
          <w:i/>
          <w:sz w:val="28"/>
          <w:szCs w:val="28"/>
          <w:lang w:val="nl-NL"/>
        </w:rPr>
        <w:t xml:space="preserve"> triệu đồng</w:t>
      </w:r>
      <w:r w:rsidRPr="00585A74">
        <w:rPr>
          <w:i/>
          <w:sz w:val="28"/>
          <w:szCs w:val="28"/>
          <w:lang w:val="vi-VN"/>
        </w:rPr>
        <w:t xml:space="preserve"> chẵn</w:t>
      </w:r>
      <w:r w:rsidRPr="00585A74">
        <w:rPr>
          <w:sz w:val="28"/>
          <w:szCs w:val="28"/>
          <w:lang w:val="nl-NL"/>
        </w:rPr>
        <w:t>)</w:t>
      </w:r>
      <w:r w:rsidRPr="00585A74">
        <w:rPr>
          <w:bCs/>
          <w:sz w:val="28"/>
          <w:szCs w:val="28"/>
          <w:lang w:val="it-IT"/>
        </w:rPr>
        <w:t>.</w:t>
      </w:r>
    </w:p>
    <w:p w:rsidR="00F22947" w:rsidRPr="00585A74" w:rsidRDefault="00F22947" w:rsidP="002D156A">
      <w:pPr>
        <w:pStyle w:val="NormalWeb"/>
        <w:shd w:val="clear" w:color="auto" w:fill="FFFFFF"/>
        <w:spacing w:before="0" w:beforeAutospacing="0" w:after="0" w:afterAutospacing="0" w:line="288" w:lineRule="auto"/>
        <w:ind w:firstLine="720"/>
        <w:jc w:val="both"/>
        <w:rPr>
          <w:color w:val="000000"/>
          <w:sz w:val="28"/>
          <w:szCs w:val="28"/>
          <w:lang w:val="vi-VN"/>
        </w:rPr>
      </w:pPr>
      <w:r w:rsidRPr="00585A74">
        <w:rPr>
          <w:color w:val="000000"/>
          <w:sz w:val="28"/>
          <w:szCs w:val="28"/>
          <w:lang w:val="vi-VN"/>
        </w:rPr>
        <w:t xml:space="preserve">2. Kinh phí cho các hoạt động xây dựng QCĐP được bố trí trong dự toán ngân sách nhà nước hằng năm của </w:t>
      </w:r>
      <w:r w:rsidR="00C54D83" w:rsidRPr="00585A74">
        <w:rPr>
          <w:color w:val="000000"/>
          <w:sz w:val="28"/>
          <w:szCs w:val="28"/>
          <w:lang w:val="vi-VN"/>
        </w:rPr>
        <w:t xml:space="preserve">UBND </w:t>
      </w:r>
      <w:r w:rsidRPr="00585A74">
        <w:rPr>
          <w:color w:val="000000"/>
          <w:sz w:val="28"/>
          <w:szCs w:val="28"/>
          <w:lang w:val="vi-VN"/>
        </w:rPr>
        <w:t xml:space="preserve">tỉnh </w:t>
      </w:r>
      <w:r w:rsidRPr="00585A74">
        <w:rPr>
          <w:sz w:val="28"/>
          <w:szCs w:val="28"/>
          <w:lang w:val="vi-VN"/>
        </w:rPr>
        <w:t xml:space="preserve">giao cơ quan Sở Công Thương. </w:t>
      </w:r>
    </w:p>
    <w:p w:rsidR="00F22947" w:rsidRPr="00585A74" w:rsidRDefault="00F22947" w:rsidP="002D156A">
      <w:pPr>
        <w:pStyle w:val="Footer"/>
        <w:shd w:val="clear" w:color="auto" w:fill="FFFFFF"/>
        <w:spacing w:line="288" w:lineRule="auto"/>
        <w:ind w:firstLine="720"/>
        <w:rPr>
          <w:b/>
          <w:bCs/>
          <w:color w:val="000000"/>
          <w:sz w:val="28"/>
          <w:szCs w:val="28"/>
          <w:lang w:val="vi-VN"/>
        </w:rPr>
      </w:pPr>
      <w:r w:rsidRPr="00585A74">
        <w:rPr>
          <w:b/>
          <w:bCs/>
          <w:color w:val="000000"/>
          <w:sz w:val="28"/>
          <w:szCs w:val="28"/>
          <w:lang w:val="vi-VN"/>
        </w:rPr>
        <w:t>VI. TỔ CHỨC THỰC HIỆN</w:t>
      </w:r>
    </w:p>
    <w:p w:rsidR="00F22947" w:rsidRPr="00585A74" w:rsidRDefault="00F22947" w:rsidP="002D156A">
      <w:pPr>
        <w:pStyle w:val="NormalWeb"/>
        <w:numPr>
          <w:ilvl w:val="0"/>
          <w:numId w:val="2"/>
        </w:numPr>
        <w:shd w:val="clear" w:color="auto" w:fill="FFFFFF"/>
        <w:spacing w:before="0" w:beforeAutospacing="0" w:after="0" w:afterAutospacing="0" w:line="288" w:lineRule="auto"/>
        <w:rPr>
          <w:b/>
          <w:bCs/>
          <w:color w:val="000000"/>
          <w:sz w:val="28"/>
          <w:szCs w:val="28"/>
        </w:rPr>
      </w:pPr>
      <w:r w:rsidRPr="00585A74">
        <w:rPr>
          <w:b/>
          <w:bCs/>
          <w:color w:val="000000"/>
          <w:sz w:val="28"/>
          <w:szCs w:val="28"/>
          <w:lang w:val="vi-VN"/>
        </w:rPr>
        <w:t xml:space="preserve">Sở </w:t>
      </w:r>
      <w:r w:rsidRPr="00585A74">
        <w:rPr>
          <w:b/>
          <w:bCs/>
          <w:color w:val="000000"/>
          <w:sz w:val="28"/>
          <w:szCs w:val="28"/>
        </w:rPr>
        <w:t>Công Thương</w:t>
      </w:r>
    </w:p>
    <w:p w:rsidR="00F22947" w:rsidRPr="00585A74" w:rsidRDefault="00F22947" w:rsidP="002D156A">
      <w:pPr>
        <w:pStyle w:val="NormalWeb"/>
        <w:shd w:val="clear" w:color="auto" w:fill="FFFFFF"/>
        <w:spacing w:before="0" w:beforeAutospacing="0" w:after="0" w:afterAutospacing="0" w:line="288" w:lineRule="auto"/>
        <w:ind w:firstLine="720"/>
        <w:jc w:val="both"/>
        <w:rPr>
          <w:bCs/>
          <w:color w:val="000000"/>
          <w:sz w:val="28"/>
          <w:szCs w:val="28"/>
        </w:rPr>
      </w:pPr>
      <w:r w:rsidRPr="00585A74">
        <w:rPr>
          <w:bCs/>
          <w:sz w:val="28"/>
          <w:szCs w:val="28"/>
        </w:rPr>
        <w:t>Giao cho Sở Công Thương chủ trì phối hợp với các Sở, ngành</w:t>
      </w:r>
      <w:r w:rsidRPr="00585A74">
        <w:rPr>
          <w:bCs/>
          <w:sz w:val="28"/>
          <w:szCs w:val="28"/>
          <w:lang w:val="vi-VN"/>
        </w:rPr>
        <w:t>, UBND cấp huyện và các tổ chức, đơn vị có</w:t>
      </w:r>
      <w:r w:rsidRPr="00585A74">
        <w:rPr>
          <w:bCs/>
          <w:sz w:val="28"/>
          <w:szCs w:val="28"/>
        </w:rPr>
        <w:t xml:space="preserve"> liên quan tham mưu cho UBND tỉnh</w:t>
      </w:r>
      <w:r w:rsidRPr="00585A74">
        <w:rPr>
          <w:bCs/>
          <w:sz w:val="28"/>
          <w:szCs w:val="28"/>
          <w:lang w:val="vi-VN"/>
        </w:rPr>
        <w:t xml:space="preserve"> </w:t>
      </w:r>
      <w:r w:rsidRPr="00585A74">
        <w:rPr>
          <w:bCs/>
          <w:sz w:val="28"/>
          <w:szCs w:val="28"/>
        </w:rPr>
        <w:t>ban</w:t>
      </w:r>
      <w:r w:rsidRPr="00585A74">
        <w:rPr>
          <w:bCs/>
          <w:sz w:val="28"/>
          <w:szCs w:val="28"/>
          <w:lang w:val="vi-VN"/>
        </w:rPr>
        <w:t xml:space="preserve"> hành</w:t>
      </w:r>
      <w:r w:rsidRPr="00585A74">
        <w:rPr>
          <w:bCs/>
          <w:sz w:val="28"/>
          <w:szCs w:val="28"/>
        </w:rPr>
        <w:t xml:space="preserve"> Quy chuẩn kỹ thuật địa phương về sản phẩm rượu thủ công của tỉnh Hưng Yên theo quy</w:t>
      </w:r>
      <w:r w:rsidRPr="00585A74">
        <w:rPr>
          <w:bCs/>
          <w:sz w:val="28"/>
          <w:szCs w:val="28"/>
          <w:lang w:val="vi-VN"/>
        </w:rPr>
        <w:t xml:space="preserve"> định của </w:t>
      </w:r>
      <w:r w:rsidRPr="00585A74">
        <w:rPr>
          <w:sz w:val="28"/>
          <w:szCs w:val="28"/>
        </w:rPr>
        <w:t>Luật Tiêu chuẩn và Quy chuẩn kỹ thuật</w:t>
      </w:r>
      <w:r w:rsidRPr="00585A74">
        <w:rPr>
          <w:sz w:val="28"/>
          <w:szCs w:val="28"/>
          <w:lang w:val="vi-VN"/>
        </w:rPr>
        <w:t xml:space="preserve"> và các quy định pháp luật khác có liên quan,  </w:t>
      </w:r>
      <w:r w:rsidRPr="00585A74">
        <w:rPr>
          <w:bCs/>
          <w:sz w:val="28"/>
          <w:szCs w:val="28"/>
        </w:rPr>
        <w:t>cụ thể:</w:t>
      </w:r>
    </w:p>
    <w:p w:rsidR="00F22947" w:rsidRPr="00585A74" w:rsidRDefault="00F22947" w:rsidP="002D156A">
      <w:pPr>
        <w:pStyle w:val="NormalWeb"/>
        <w:shd w:val="clear" w:color="auto" w:fill="FFFFFF"/>
        <w:spacing w:before="0" w:beforeAutospacing="0" w:after="0" w:afterAutospacing="0" w:line="288" w:lineRule="auto"/>
        <w:ind w:firstLine="720"/>
        <w:jc w:val="both"/>
        <w:rPr>
          <w:color w:val="080808"/>
          <w:sz w:val="28"/>
          <w:szCs w:val="28"/>
          <w:lang w:val="it-IT"/>
        </w:rPr>
      </w:pPr>
      <w:r w:rsidRPr="00585A74">
        <w:rPr>
          <w:b/>
          <w:bCs/>
          <w:color w:val="000000"/>
          <w:sz w:val="28"/>
          <w:szCs w:val="28"/>
        </w:rPr>
        <w:t xml:space="preserve">- </w:t>
      </w:r>
      <w:r w:rsidRPr="00585A74">
        <w:rPr>
          <w:bCs/>
          <w:color w:val="000000"/>
          <w:sz w:val="28"/>
          <w:szCs w:val="28"/>
        </w:rPr>
        <w:t xml:space="preserve">Tham mưu cho Ủy ban nhân dân tỉnh </w:t>
      </w:r>
      <w:r w:rsidR="00C92140" w:rsidRPr="00585A74">
        <w:rPr>
          <w:bCs/>
          <w:color w:val="000000"/>
          <w:sz w:val="28"/>
          <w:szCs w:val="28"/>
        </w:rPr>
        <w:t xml:space="preserve">ban hành </w:t>
      </w:r>
      <w:r w:rsidRPr="00585A74">
        <w:rPr>
          <w:bCs/>
          <w:color w:val="000000"/>
          <w:sz w:val="28"/>
          <w:szCs w:val="28"/>
        </w:rPr>
        <w:t xml:space="preserve">Quyết định thành lập Ban soạn thảo xây dựng </w:t>
      </w:r>
      <w:r w:rsidR="007E59F7" w:rsidRPr="00585A74">
        <w:rPr>
          <w:color w:val="080808"/>
          <w:sz w:val="28"/>
          <w:szCs w:val="28"/>
          <w:lang w:val="it-IT"/>
        </w:rPr>
        <w:t>q</w:t>
      </w:r>
      <w:r w:rsidR="00C54D83" w:rsidRPr="00585A74">
        <w:rPr>
          <w:color w:val="080808"/>
          <w:sz w:val="28"/>
          <w:szCs w:val="28"/>
          <w:lang w:val="it-IT"/>
        </w:rPr>
        <w:t>uy chuẩn kỹ thuật địa phương.</w:t>
      </w:r>
    </w:p>
    <w:p w:rsidR="00F22947" w:rsidRPr="00585A74" w:rsidRDefault="00F22947" w:rsidP="002D156A">
      <w:pPr>
        <w:pStyle w:val="NormalWeb"/>
        <w:shd w:val="clear" w:color="auto" w:fill="FFFFFF"/>
        <w:spacing w:before="0" w:beforeAutospacing="0" w:after="0" w:afterAutospacing="0" w:line="288" w:lineRule="auto"/>
        <w:ind w:firstLine="720"/>
        <w:jc w:val="both"/>
        <w:rPr>
          <w:sz w:val="28"/>
          <w:szCs w:val="28"/>
          <w:lang w:val="it-IT"/>
        </w:rPr>
      </w:pPr>
      <w:r w:rsidRPr="00585A74">
        <w:rPr>
          <w:color w:val="000000"/>
          <w:sz w:val="28"/>
          <w:szCs w:val="28"/>
          <w:lang w:val="it-IT"/>
        </w:rPr>
        <w:t>- Phối hợp với các Sở, ngành, đơn vị có liên quan thu thập, nghiên</w:t>
      </w:r>
      <w:r w:rsidR="007E59F7" w:rsidRPr="00585A74">
        <w:rPr>
          <w:color w:val="000000"/>
          <w:sz w:val="28"/>
          <w:szCs w:val="28"/>
          <w:lang w:val="it-IT"/>
        </w:rPr>
        <w:t xml:space="preserve"> cứu số liệu về chất lượng</w:t>
      </w:r>
      <w:r w:rsidRPr="00585A74">
        <w:rPr>
          <w:color w:val="000000"/>
          <w:sz w:val="28"/>
          <w:szCs w:val="28"/>
          <w:lang w:val="it-IT"/>
        </w:rPr>
        <w:t xml:space="preserve"> sản phẩm rượu thủ công (kết quả xét nghiệm các mẫu rượu thủ công) cung cấp cho người tiêu dùng trên địa bàn tỉnh </w:t>
      </w:r>
      <w:r w:rsidRPr="00585A74">
        <w:rPr>
          <w:sz w:val="28"/>
          <w:szCs w:val="28"/>
          <w:lang w:val="it-IT"/>
        </w:rPr>
        <w:t xml:space="preserve">trong 3 năm (từ 2019 </w:t>
      </w:r>
      <w:r w:rsidRPr="00585A74">
        <w:rPr>
          <w:sz w:val="28"/>
          <w:szCs w:val="28"/>
          <w:lang w:val="vi-VN"/>
        </w:rPr>
        <w:t>-</w:t>
      </w:r>
      <w:r w:rsidRPr="00585A74">
        <w:rPr>
          <w:sz w:val="28"/>
          <w:szCs w:val="28"/>
          <w:lang w:val="it-IT"/>
        </w:rPr>
        <w:t xml:space="preserve"> 2021);</w:t>
      </w:r>
    </w:p>
    <w:p w:rsidR="002D156A" w:rsidRDefault="00F22947" w:rsidP="002D156A">
      <w:pPr>
        <w:pStyle w:val="NormalWeb"/>
        <w:shd w:val="clear" w:color="auto" w:fill="FFFFFF"/>
        <w:spacing w:before="0" w:beforeAutospacing="0" w:after="0" w:afterAutospacing="0" w:line="288" w:lineRule="auto"/>
        <w:ind w:firstLine="720"/>
        <w:jc w:val="both"/>
        <w:rPr>
          <w:color w:val="000000"/>
          <w:spacing w:val="-6"/>
          <w:sz w:val="28"/>
          <w:szCs w:val="28"/>
        </w:rPr>
      </w:pPr>
      <w:r w:rsidRPr="00585A74">
        <w:rPr>
          <w:color w:val="000000"/>
          <w:sz w:val="28"/>
          <w:szCs w:val="28"/>
          <w:lang w:val="it-IT"/>
        </w:rPr>
        <w:t xml:space="preserve">- Tổng hợp báo cáo về các chỉ tiêu xét nghiệm để đánh giá chất lượng các sản phẩm rượu thủ công trên địa bàn tỉnh và các chỉ tiêu thu thập liên quan trong </w:t>
      </w:r>
      <w:r w:rsidRPr="00585A74">
        <w:rPr>
          <w:sz w:val="28"/>
          <w:szCs w:val="28"/>
          <w:lang w:val="it-IT"/>
        </w:rPr>
        <w:t>3 năm (từ 2019</w:t>
      </w:r>
      <w:r w:rsidRPr="00585A74">
        <w:rPr>
          <w:sz w:val="28"/>
          <w:szCs w:val="28"/>
          <w:lang w:val="vi-VN"/>
        </w:rPr>
        <w:t xml:space="preserve"> -</w:t>
      </w:r>
      <w:r w:rsidRPr="00585A74">
        <w:rPr>
          <w:sz w:val="28"/>
          <w:szCs w:val="28"/>
          <w:lang w:val="it-IT"/>
        </w:rPr>
        <w:t xml:space="preserve"> 2021).</w:t>
      </w:r>
      <w:r w:rsidRPr="00585A74">
        <w:rPr>
          <w:color w:val="000000"/>
          <w:sz w:val="28"/>
          <w:szCs w:val="28"/>
          <w:lang w:val="it-IT"/>
        </w:rPr>
        <w:t xml:space="preserve"> Trên cơ sở đó xây dựng dự thảo </w:t>
      </w:r>
      <w:r w:rsidRPr="00585A74">
        <w:rPr>
          <w:color w:val="000000"/>
          <w:spacing w:val="-6"/>
          <w:sz w:val="28"/>
          <w:szCs w:val="28"/>
          <w:lang w:val="vi-VN"/>
        </w:rPr>
        <w:t xml:space="preserve">Quy chuẩn kỹ </w:t>
      </w:r>
      <w:r w:rsidRPr="00585A74">
        <w:rPr>
          <w:color w:val="000000"/>
          <w:spacing w:val="-6"/>
          <w:sz w:val="28"/>
          <w:szCs w:val="28"/>
          <w:lang w:val="it-IT"/>
        </w:rPr>
        <w:t xml:space="preserve">thuật </w:t>
      </w:r>
      <w:r w:rsidRPr="00585A74">
        <w:rPr>
          <w:color w:val="000000"/>
          <w:spacing w:val="-6"/>
          <w:sz w:val="28"/>
          <w:szCs w:val="28"/>
          <w:lang w:val="vi-VN"/>
        </w:rPr>
        <w:t xml:space="preserve">địa </w:t>
      </w:r>
    </w:p>
    <w:p w:rsidR="00F22947" w:rsidRPr="00585A74" w:rsidRDefault="00F22947" w:rsidP="002D156A">
      <w:pPr>
        <w:pStyle w:val="NormalWeb"/>
        <w:shd w:val="clear" w:color="auto" w:fill="FFFFFF"/>
        <w:spacing w:before="0" w:beforeAutospacing="0" w:after="0" w:afterAutospacing="0" w:line="288" w:lineRule="auto"/>
        <w:jc w:val="both"/>
        <w:rPr>
          <w:color w:val="000000"/>
          <w:sz w:val="28"/>
          <w:szCs w:val="28"/>
          <w:lang w:val="it-IT"/>
        </w:rPr>
      </w:pPr>
      <w:r w:rsidRPr="00585A74">
        <w:rPr>
          <w:color w:val="000000"/>
          <w:spacing w:val="-6"/>
          <w:sz w:val="28"/>
          <w:szCs w:val="28"/>
          <w:lang w:val="vi-VN"/>
        </w:rPr>
        <w:t>phương về sản phẩm rượu thủ công</w:t>
      </w:r>
      <w:r w:rsidRPr="00585A74">
        <w:rPr>
          <w:color w:val="000000"/>
          <w:sz w:val="28"/>
          <w:szCs w:val="28"/>
          <w:lang w:val="it-IT"/>
        </w:rPr>
        <w:t xml:space="preserve"> của tỉnh Hưng Yên;</w:t>
      </w:r>
    </w:p>
    <w:p w:rsidR="00F22947" w:rsidRPr="00585A74" w:rsidRDefault="00F22947" w:rsidP="002D156A">
      <w:pPr>
        <w:pStyle w:val="NormalWeb"/>
        <w:shd w:val="clear" w:color="auto" w:fill="FFFFFF"/>
        <w:spacing w:before="0" w:beforeAutospacing="0" w:after="0" w:afterAutospacing="0" w:line="288" w:lineRule="auto"/>
        <w:ind w:firstLine="720"/>
        <w:jc w:val="both"/>
        <w:rPr>
          <w:sz w:val="28"/>
          <w:szCs w:val="28"/>
          <w:lang w:val="vi-VN"/>
        </w:rPr>
      </w:pPr>
      <w:r w:rsidRPr="00585A74">
        <w:rPr>
          <w:sz w:val="28"/>
          <w:szCs w:val="28"/>
          <w:lang w:val="vi-VN"/>
        </w:rPr>
        <w:lastRenderedPageBreak/>
        <w:t xml:space="preserve">- Tổ chức các buổi Hội thảo xin ý kiến các Sở, ngành, đơn vị, chuyên gia lĩnh vực liên quan về </w:t>
      </w:r>
      <w:r w:rsidRPr="00585A74">
        <w:rPr>
          <w:spacing w:val="-6"/>
          <w:sz w:val="28"/>
          <w:szCs w:val="28"/>
          <w:lang w:val="vi-VN"/>
        </w:rPr>
        <w:t>Quy chuẩn kỹ thuật địa phương về sản phẩm rượu thủ công</w:t>
      </w:r>
      <w:r w:rsidRPr="00585A74">
        <w:rPr>
          <w:sz w:val="28"/>
          <w:szCs w:val="28"/>
          <w:lang w:val="vi-VN"/>
        </w:rPr>
        <w:t xml:space="preserve"> của tỉnh Hưng Yên;</w:t>
      </w:r>
    </w:p>
    <w:p w:rsidR="00F22947" w:rsidRPr="00585A74" w:rsidRDefault="00F22947" w:rsidP="002D156A">
      <w:pPr>
        <w:spacing w:line="288" w:lineRule="auto"/>
        <w:ind w:firstLine="720"/>
        <w:jc w:val="both"/>
        <w:rPr>
          <w:sz w:val="28"/>
          <w:szCs w:val="28"/>
          <w:lang w:val="vi-VN"/>
        </w:rPr>
      </w:pPr>
      <w:r w:rsidRPr="00585A74">
        <w:rPr>
          <w:sz w:val="28"/>
          <w:szCs w:val="28"/>
          <w:lang w:val="vi-VN"/>
        </w:rPr>
        <w:t>- Phối hợp với Sở Khoa học và Công nghệ thẩm tra dự thảo quy chuẩn kỹ thuật địa phương về</w:t>
      </w:r>
      <w:r w:rsidRPr="00585A74">
        <w:rPr>
          <w:spacing w:val="-6"/>
          <w:sz w:val="28"/>
          <w:szCs w:val="28"/>
          <w:lang w:val="vi-VN"/>
        </w:rPr>
        <w:t xml:space="preserve"> sản phẩm rượu thủ công của tỉnh Hưng Yên trước khi xin ý kiến Bộ Công Thương và Bộ KH &amp;CN</w:t>
      </w:r>
      <w:r w:rsidRPr="00585A74">
        <w:rPr>
          <w:sz w:val="28"/>
          <w:szCs w:val="28"/>
          <w:lang w:val="vi-VN"/>
        </w:rPr>
        <w:t xml:space="preserve"> theo quy định của Luật Tiêu chuẩn và Quy chuẩn kỹ thuật.</w:t>
      </w:r>
    </w:p>
    <w:p w:rsidR="00F22947" w:rsidRPr="00585A74" w:rsidRDefault="00F22947" w:rsidP="002D156A">
      <w:pPr>
        <w:spacing w:line="288" w:lineRule="auto"/>
        <w:ind w:firstLine="720"/>
        <w:jc w:val="both"/>
        <w:rPr>
          <w:color w:val="FF0000"/>
          <w:sz w:val="28"/>
          <w:szCs w:val="28"/>
          <w:lang w:val="vi-VN"/>
        </w:rPr>
      </w:pPr>
      <w:r w:rsidRPr="00585A74">
        <w:rPr>
          <w:sz w:val="28"/>
          <w:szCs w:val="28"/>
          <w:lang w:val="vi-VN"/>
        </w:rPr>
        <w:t>- Phối hợp với Ban soạn thảo xin ý kiến hoàn chỉnh</w:t>
      </w:r>
      <w:r w:rsidR="00C92140" w:rsidRPr="00585A74">
        <w:rPr>
          <w:sz w:val="28"/>
          <w:szCs w:val="28"/>
          <w:lang w:val="vi-VN"/>
        </w:rPr>
        <w:t xml:space="preserve"> của các Bộ, cơ quan ngang Bộ đối với dự thảo QCKT</w:t>
      </w:r>
      <w:r w:rsidRPr="00585A74">
        <w:rPr>
          <w:sz w:val="28"/>
          <w:szCs w:val="28"/>
          <w:lang w:val="vi-VN"/>
        </w:rPr>
        <w:t xml:space="preserve"> trước khi UBND tỉnh ban hành.</w:t>
      </w:r>
      <w:r w:rsidRPr="00585A74">
        <w:rPr>
          <w:color w:val="FF0000"/>
          <w:sz w:val="28"/>
          <w:szCs w:val="28"/>
          <w:lang w:val="vi-VN"/>
        </w:rPr>
        <w:t xml:space="preserve"> </w:t>
      </w:r>
    </w:p>
    <w:p w:rsidR="00F22947" w:rsidRPr="00585A74" w:rsidRDefault="00F22947" w:rsidP="002D156A">
      <w:pPr>
        <w:pStyle w:val="NormalWeb"/>
        <w:shd w:val="clear" w:color="auto" w:fill="FFFFFF"/>
        <w:spacing w:before="0" w:beforeAutospacing="0" w:after="0" w:afterAutospacing="0" w:line="288" w:lineRule="auto"/>
        <w:ind w:firstLine="720"/>
        <w:rPr>
          <w:b/>
          <w:bCs/>
          <w:color w:val="000000"/>
          <w:sz w:val="28"/>
          <w:szCs w:val="28"/>
          <w:lang w:val="vi-VN"/>
        </w:rPr>
      </w:pPr>
      <w:r w:rsidRPr="00585A74">
        <w:rPr>
          <w:b/>
          <w:bCs/>
          <w:color w:val="000000"/>
          <w:sz w:val="28"/>
          <w:szCs w:val="28"/>
          <w:lang w:val="vi-VN"/>
        </w:rPr>
        <w:t>3. Sở Khoa học và Công nghệ</w:t>
      </w:r>
    </w:p>
    <w:p w:rsidR="00F22947" w:rsidRPr="00585A74" w:rsidRDefault="00F22947" w:rsidP="002D156A">
      <w:pPr>
        <w:pStyle w:val="NormalWeb"/>
        <w:shd w:val="clear" w:color="auto" w:fill="FFFFFF"/>
        <w:spacing w:before="0" w:beforeAutospacing="0" w:after="0" w:afterAutospacing="0" w:line="288" w:lineRule="auto"/>
        <w:ind w:firstLine="720"/>
        <w:jc w:val="both"/>
        <w:rPr>
          <w:sz w:val="28"/>
          <w:szCs w:val="28"/>
          <w:lang w:val="vi-VN"/>
        </w:rPr>
      </w:pPr>
      <w:r w:rsidRPr="00585A74">
        <w:rPr>
          <w:color w:val="000000"/>
          <w:sz w:val="28"/>
          <w:szCs w:val="28"/>
          <w:lang w:val="vi-VN"/>
        </w:rPr>
        <w:t>- Phối hợp với Sở Công Thương thực hiện các thủ tục xây dựng Quy chuẩn kỹ thuật địa phương</w:t>
      </w:r>
      <w:r w:rsidRPr="00585A74">
        <w:rPr>
          <w:color w:val="080808"/>
          <w:sz w:val="28"/>
          <w:szCs w:val="28"/>
          <w:lang w:val="vi-VN"/>
        </w:rPr>
        <w:t xml:space="preserve"> về </w:t>
      </w:r>
      <w:r w:rsidRPr="00585A74">
        <w:rPr>
          <w:sz w:val="28"/>
          <w:szCs w:val="28"/>
          <w:lang w:val="vi-VN"/>
        </w:rPr>
        <w:t>sản phẩm rượu thủ công của tỉnh Hưng Yên theo quy định và tham gia Ban soạn thảo QCĐP.</w:t>
      </w:r>
    </w:p>
    <w:p w:rsidR="00F22947" w:rsidRPr="00585A74" w:rsidRDefault="00F22947" w:rsidP="002D156A">
      <w:pPr>
        <w:pStyle w:val="NormalWeb"/>
        <w:shd w:val="clear" w:color="auto" w:fill="FFFFFF"/>
        <w:spacing w:before="0" w:beforeAutospacing="0" w:after="0" w:afterAutospacing="0" w:line="288" w:lineRule="auto"/>
        <w:ind w:firstLine="720"/>
        <w:jc w:val="both"/>
        <w:rPr>
          <w:color w:val="FF0000"/>
          <w:sz w:val="28"/>
          <w:szCs w:val="28"/>
          <w:lang w:val="vi-VN"/>
        </w:rPr>
      </w:pPr>
      <w:r w:rsidRPr="00585A74">
        <w:rPr>
          <w:sz w:val="28"/>
          <w:szCs w:val="28"/>
          <w:lang w:val="vi-VN"/>
        </w:rPr>
        <w:t xml:space="preserve">- Chủ trì, phối </w:t>
      </w:r>
      <w:r w:rsidRPr="00585A74">
        <w:rPr>
          <w:color w:val="000000"/>
          <w:sz w:val="28"/>
          <w:szCs w:val="28"/>
          <w:lang w:val="vi-VN"/>
        </w:rPr>
        <w:t xml:space="preserve">hợp với </w:t>
      </w:r>
      <w:r w:rsidR="00585A74" w:rsidRPr="00585A74">
        <w:rPr>
          <w:color w:val="000000"/>
          <w:sz w:val="28"/>
          <w:szCs w:val="28"/>
          <w:lang w:val="vi-VN"/>
        </w:rPr>
        <w:t>các Sở ngành</w:t>
      </w:r>
      <w:r w:rsidRPr="00585A74">
        <w:rPr>
          <w:color w:val="000000"/>
          <w:sz w:val="28"/>
          <w:szCs w:val="28"/>
          <w:lang w:val="vi-VN"/>
        </w:rPr>
        <w:t xml:space="preserve"> </w:t>
      </w:r>
      <w:r w:rsidRPr="00585A74">
        <w:rPr>
          <w:sz w:val="28"/>
          <w:szCs w:val="28"/>
          <w:lang w:val="vi-VN"/>
        </w:rPr>
        <w:t>tổ chức thẩm tra dự thảo quy chuẩn kỹ thuật địa phương về</w:t>
      </w:r>
      <w:r w:rsidRPr="00585A74">
        <w:rPr>
          <w:spacing w:val="-6"/>
          <w:sz w:val="28"/>
          <w:szCs w:val="28"/>
          <w:lang w:val="vi-VN"/>
        </w:rPr>
        <w:t xml:space="preserve"> sản phẩm rượu thủ công của tỉnh Hưng Yên trước khi xin ý kiến Bộ Công Thương và Bộ Khoa học và Công nghệ</w:t>
      </w:r>
      <w:r w:rsidRPr="00585A74">
        <w:rPr>
          <w:sz w:val="28"/>
          <w:szCs w:val="28"/>
          <w:lang w:val="vi-VN"/>
        </w:rPr>
        <w:t xml:space="preserve"> theo quy</w:t>
      </w:r>
      <w:r w:rsidR="00585A74" w:rsidRPr="00585A74">
        <w:rPr>
          <w:sz w:val="28"/>
          <w:szCs w:val="28"/>
          <w:lang w:val="vi-VN"/>
        </w:rPr>
        <w:t xml:space="preserve"> định.</w:t>
      </w:r>
    </w:p>
    <w:p w:rsidR="00F22947" w:rsidRPr="00585A74" w:rsidRDefault="00F22947" w:rsidP="002D156A">
      <w:pPr>
        <w:pStyle w:val="NormalWeb"/>
        <w:shd w:val="clear" w:color="auto" w:fill="FFFFFF"/>
        <w:spacing w:before="0" w:beforeAutospacing="0" w:after="0" w:afterAutospacing="0" w:line="288" w:lineRule="auto"/>
        <w:ind w:firstLine="720"/>
        <w:jc w:val="both"/>
        <w:rPr>
          <w:b/>
          <w:color w:val="000000"/>
          <w:sz w:val="28"/>
          <w:szCs w:val="28"/>
          <w:lang w:val="vi-VN"/>
        </w:rPr>
      </w:pPr>
      <w:r w:rsidRPr="00585A74">
        <w:rPr>
          <w:b/>
          <w:color w:val="000000"/>
          <w:sz w:val="28"/>
          <w:szCs w:val="28"/>
          <w:lang w:val="vi-VN"/>
        </w:rPr>
        <w:t>4. Sở Y tế</w:t>
      </w:r>
    </w:p>
    <w:p w:rsidR="00F22947" w:rsidRPr="00585A74" w:rsidRDefault="00F22947" w:rsidP="002D156A">
      <w:pPr>
        <w:pStyle w:val="NormalWeb"/>
        <w:shd w:val="clear" w:color="auto" w:fill="FFFFFF"/>
        <w:spacing w:before="0" w:beforeAutospacing="0" w:after="0" w:afterAutospacing="0" w:line="288" w:lineRule="auto"/>
        <w:ind w:firstLine="720"/>
        <w:jc w:val="both"/>
        <w:rPr>
          <w:b/>
          <w:sz w:val="28"/>
          <w:szCs w:val="28"/>
          <w:lang w:val="vi-VN"/>
        </w:rPr>
      </w:pPr>
      <w:r w:rsidRPr="00585A74">
        <w:rPr>
          <w:sz w:val="28"/>
          <w:szCs w:val="28"/>
          <w:lang w:val="vi-VN"/>
        </w:rPr>
        <w:t>Phối hợp với</w:t>
      </w:r>
      <w:r w:rsidRPr="00585A74">
        <w:rPr>
          <w:b/>
          <w:sz w:val="28"/>
          <w:szCs w:val="28"/>
          <w:lang w:val="vi-VN"/>
        </w:rPr>
        <w:t xml:space="preserve"> </w:t>
      </w:r>
      <w:r w:rsidRPr="00585A74">
        <w:rPr>
          <w:sz w:val="28"/>
          <w:szCs w:val="28"/>
          <w:lang w:val="vi-VN"/>
        </w:rPr>
        <w:t xml:space="preserve">Sở Công Thương và các đơn vị liên quan </w:t>
      </w:r>
      <w:r w:rsidRPr="00585A74">
        <w:rPr>
          <w:bCs/>
          <w:sz w:val="28"/>
          <w:szCs w:val="28"/>
          <w:lang w:val="vi-VN"/>
        </w:rPr>
        <w:t>tham mưu UBND tỉnh ban hành Quy chuẩn kỹ thuật địa phương về sản phẩm rượu thủ công của tỉnh:</w:t>
      </w:r>
    </w:p>
    <w:p w:rsidR="00F22947" w:rsidRPr="00585A74" w:rsidRDefault="00F22947" w:rsidP="002D156A">
      <w:pPr>
        <w:pStyle w:val="NormalWeb"/>
        <w:shd w:val="clear" w:color="auto" w:fill="FFFFFF"/>
        <w:spacing w:before="0" w:beforeAutospacing="0" w:after="0" w:afterAutospacing="0" w:line="288" w:lineRule="auto"/>
        <w:ind w:firstLine="720"/>
        <w:jc w:val="both"/>
        <w:rPr>
          <w:color w:val="000000"/>
          <w:sz w:val="28"/>
          <w:szCs w:val="28"/>
          <w:lang w:val="vi-VN"/>
        </w:rPr>
      </w:pPr>
      <w:r w:rsidRPr="00585A74">
        <w:rPr>
          <w:color w:val="000000"/>
          <w:sz w:val="28"/>
          <w:szCs w:val="28"/>
          <w:lang w:val="vi-VN"/>
        </w:rPr>
        <w:t>- Cung cấp thông tin, số liệu về chất lượng sản phẩm rượu thủ công thành phẩm của các cơ sở sản xuất rượu thủ công trên địa bàn tỉnh trong 3 năm (từ 2019 - 2021), gửi Sở Công Thương.</w:t>
      </w:r>
    </w:p>
    <w:p w:rsidR="00F22947" w:rsidRPr="00585A74" w:rsidRDefault="00F22947" w:rsidP="002D156A">
      <w:pPr>
        <w:pStyle w:val="NormalWeb"/>
        <w:shd w:val="clear" w:color="auto" w:fill="FFFFFF"/>
        <w:spacing w:before="0" w:beforeAutospacing="0" w:after="0" w:afterAutospacing="0" w:line="288" w:lineRule="auto"/>
        <w:ind w:firstLine="720"/>
        <w:jc w:val="both"/>
        <w:rPr>
          <w:color w:val="FF0000"/>
          <w:sz w:val="28"/>
          <w:szCs w:val="28"/>
          <w:lang w:val="vi-VN"/>
        </w:rPr>
      </w:pPr>
      <w:r w:rsidRPr="00585A74">
        <w:rPr>
          <w:color w:val="000000"/>
          <w:sz w:val="28"/>
          <w:szCs w:val="28"/>
          <w:lang w:val="vi-VN"/>
        </w:rPr>
        <w:t xml:space="preserve">- Tham gia xây dựng Quy chuẩn kỹ thuật địa phương </w:t>
      </w:r>
      <w:r w:rsidRPr="00585A74">
        <w:rPr>
          <w:color w:val="000000"/>
          <w:spacing w:val="-6"/>
          <w:sz w:val="28"/>
          <w:szCs w:val="28"/>
          <w:lang w:val="vi-VN"/>
        </w:rPr>
        <w:t xml:space="preserve">về sản phẩm rượu thủ công. </w:t>
      </w:r>
    </w:p>
    <w:p w:rsidR="00F22947" w:rsidRPr="00585A74" w:rsidRDefault="00F22947" w:rsidP="002D156A">
      <w:pPr>
        <w:pStyle w:val="NormalWeb"/>
        <w:shd w:val="clear" w:color="auto" w:fill="FFFFFF"/>
        <w:spacing w:before="0" w:beforeAutospacing="0" w:after="0" w:afterAutospacing="0" w:line="288" w:lineRule="auto"/>
        <w:ind w:firstLine="720"/>
        <w:jc w:val="both"/>
        <w:rPr>
          <w:b/>
          <w:color w:val="000000"/>
          <w:sz w:val="28"/>
          <w:szCs w:val="28"/>
          <w:lang w:val="vi-VN"/>
        </w:rPr>
      </w:pPr>
      <w:r w:rsidRPr="00585A74">
        <w:rPr>
          <w:b/>
          <w:color w:val="000000"/>
          <w:sz w:val="28"/>
          <w:szCs w:val="28"/>
          <w:lang w:val="vi-VN"/>
        </w:rPr>
        <w:t xml:space="preserve">5. Cục </w:t>
      </w:r>
      <w:r w:rsidR="00F07E7F" w:rsidRPr="00585A74">
        <w:rPr>
          <w:b/>
          <w:color w:val="000000"/>
          <w:sz w:val="28"/>
          <w:szCs w:val="28"/>
          <w:lang w:val="vi-VN"/>
        </w:rPr>
        <w:t>Q</w:t>
      </w:r>
      <w:r w:rsidRPr="00585A74">
        <w:rPr>
          <w:b/>
          <w:color w:val="000000"/>
          <w:sz w:val="28"/>
          <w:szCs w:val="28"/>
          <w:lang w:val="vi-VN"/>
        </w:rPr>
        <w:t xml:space="preserve">uản lý thị trường Hưng Yên </w:t>
      </w:r>
    </w:p>
    <w:p w:rsidR="00F22947" w:rsidRPr="00585A74" w:rsidRDefault="00F22947" w:rsidP="002D156A">
      <w:pPr>
        <w:pStyle w:val="NormalWeb"/>
        <w:shd w:val="clear" w:color="auto" w:fill="FFFFFF"/>
        <w:spacing w:before="0" w:beforeAutospacing="0" w:after="0" w:afterAutospacing="0" w:line="288" w:lineRule="auto"/>
        <w:ind w:firstLine="720"/>
        <w:jc w:val="both"/>
        <w:rPr>
          <w:bCs/>
          <w:sz w:val="28"/>
          <w:szCs w:val="28"/>
          <w:lang w:val="vi-VN"/>
        </w:rPr>
      </w:pPr>
      <w:r w:rsidRPr="00585A74">
        <w:rPr>
          <w:sz w:val="28"/>
          <w:szCs w:val="28"/>
          <w:lang w:val="vi-VN"/>
        </w:rPr>
        <w:t>Phối hợp với</w:t>
      </w:r>
      <w:r w:rsidRPr="00585A74">
        <w:rPr>
          <w:b/>
          <w:sz w:val="28"/>
          <w:szCs w:val="28"/>
          <w:lang w:val="vi-VN"/>
        </w:rPr>
        <w:t xml:space="preserve"> </w:t>
      </w:r>
      <w:r w:rsidRPr="00585A74">
        <w:rPr>
          <w:sz w:val="28"/>
          <w:szCs w:val="28"/>
          <w:lang w:val="vi-VN"/>
        </w:rPr>
        <w:t xml:space="preserve">Sở Công Thương và các đơn vị liên quan </w:t>
      </w:r>
      <w:r w:rsidRPr="00585A74">
        <w:rPr>
          <w:bCs/>
          <w:sz w:val="28"/>
          <w:szCs w:val="28"/>
          <w:lang w:val="vi-VN"/>
        </w:rPr>
        <w:t>tham mưu UBND tỉnh ban hành Quy chuẩn kỹ thuật địa phương về sản phẩm rượu thủ công của tỉnh:</w:t>
      </w:r>
    </w:p>
    <w:p w:rsidR="00F22947" w:rsidRPr="00585A74" w:rsidRDefault="00F22947" w:rsidP="002D156A">
      <w:pPr>
        <w:pStyle w:val="NormalWeb"/>
        <w:shd w:val="clear" w:color="auto" w:fill="FFFFFF"/>
        <w:spacing w:before="0" w:beforeAutospacing="0" w:after="0" w:afterAutospacing="0" w:line="288" w:lineRule="auto"/>
        <w:ind w:firstLine="720"/>
        <w:jc w:val="both"/>
        <w:rPr>
          <w:b/>
          <w:sz w:val="28"/>
          <w:szCs w:val="28"/>
          <w:lang w:val="vi-VN"/>
        </w:rPr>
      </w:pPr>
      <w:r w:rsidRPr="00585A74">
        <w:rPr>
          <w:sz w:val="28"/>
          <w:szCs w:val="28"/>
          <w:lang w:val="vi-VN"/>
        </w:rPr>
        <w:t>- Cung cấp thông tin, số liệu về quản lý, kiểm tra, giám sát chất lượng sản phẩm rượu thủ công thành phẩm cho Sở Công Thương và tham gia Ban soạn thảo QCĐP;</w:t>
      </w:r>
    </w:p>
    <w:p w:rsidR="00F22947" w:rsidRPr="00585A74" w:rsidRDefault="00F22947" w:rsidP="002D156A">
      <w:pPr>
        <w:pStyle w:val="NormalWeb"/>
        <w:shd w:val="clear" w:color="auto" w:fill="FFFFFF"/>
        <w:spacing w:before="0" w:beforeAutospacing="0" w:after="0" w:afterAutospacing="0" w:line="288" w:lineRule="auto"/>
        <w:ind w:firstLine="720"/>
        <w:jc w:val="both"/>
        <w:rPr>
          <w:sz w:val="28"/>
          <w:szCs w:val="28"/>
          <w:lang w:val="vi-VN"/>
        </w:rPr>
      </w:pPr>
      <w:r w:rsidRPr="00585A74">
        <w:rPr>
          <w:sz w:val="28"/>
          <w:szCs w:val="28"/>
          <w:lang w:val="vi-VN"/>
        </w:rPr>
        <w:t xml:space="preserve">- Góp ý kiến lên cơ quan chủ trì soạn thảo Quy chuẩn kỹ thuật địa phương để hoàn thiện việc ban hành Quy chuẩn kỹ thuật địa phương </w:t>
      </w:r>
      <w:r w:rsidRPr="00585A74">
        <w:rPr>
          <w:sz w:val="28"/>
          <w:szCs w:val="28"/>
          <w:lang w:val="pt-BR"/>
        </w:rPr>
        <w:t>về</w:t>
      </w:r>
      <w:r w:rsidRPr="00585A74">
        <w:rPr>
          <w:spacing w:val="-6"/>
          <w:sz w:val="28"/>
          <w:szCs w:val="28"/>
          <w:lang w:val="vi-VN"/>
        </w:rPr>
        <w:t xml:space="preserve"> sản phẩm rượu thủ công</w:t>
      </w:r>
      <w:r w:rsidRPr="00585A74">
        <w:rPr>
          <w:sz w:val="28"/>
          <w:szCs w:val="28"/>
          <w:lang w:val="pt-BR"/>
        </w:rPr>
        <w:t xml:space="preserve"> của tỉnh Hưng Yên.</w:t>
      </w:r>
    </w:p>
    <w:p w:rsidR="00F22947" w:rsidRPr="00585A74" w:rsidRDefault="00F22947" w:rsidP="002D156A">
      <w:pPr>
        <w:pStyle w:val="NormalWeb"/>
        <w:shd w:val="clear" w:color="auto" w:fill="FFFFFF"/>
        <w:spacing w:before="0" w:beforeAutospacing="0" w:after="0" w:afterAutospacing="0" w:line="288" w:lineRule="auto"/>
        <w:ind w:firstLine="720"/>
        <w:rPr>
          <w:b/>
          <w:bCs/>
          <w:color w:val="000000"/>
          <w:sz w:val="28"/>
          <w:szCs w:val="28"/>
          <w:lang w:val="vi-VN"/>
        </w:rPr>
      </w:pPr>
      <w:r w:rsidRPr="00585A74">
        <w:rPr>
          <w:b/>
          <w:bCs/>
          <w:color w:val="000000"/>
          <w:sz w:val="28"/>
          <w:szCs w:val="28"/>
          <w:lang w:val="vi-VN"/>
        </w:rPr>
        <w:t>6. Sở Tài chính</w:t>
      </w:r>
    </w:p>
    <w:p w:rsidR="002D156A" w:rsidRDefault="00F22947" w:rsidP="002D156A">
      <w:pPr>
        <w:spacing w:line="288" w:lineRule="auto"/>
        <w:ind w:firstLine="720"/>
        <w:jc w:val="both"/>
        <w:rPr>
          <w:sz w:val="28"/>
          <w:szCs w:val="28"/>
        </w:rPr>
      </w:pPr>
      <w:r w:rsidRPr="00585A74">
        <w:rPr>
          <w:sz w:val="28"/>
          <w:szCs w:val="28"/>
          <w:lang w:val="vi-VN"/>
        </w:rPr>
        <w:t xml:space="preserve">Trên cơ sở dự toán kinh phí chi tiết do Sở Công Thương đề xuất đã được UBND tỉnh phê duyệt tại quyết định </w:t>
      </w:r>
      <w:r w:rsidRPr="00585A74">
        <w:rPr>
          <w:spacing w:val="-2"/>
          <w:sz w:val="28"/>
          <w:szCs w:val="28"/>
          <w:lang w:val="vi-VN"/>
        </w:rPr>
        <w:t>3149/QĐ - UBND</w:t>
      </w:r>
      <w:r w:rsidRPr="00585A74">
        <w:rPr>
          <w:sz w:val="28"/>
          <w:szCs w:val="28"/>
          <w:lang w:val="vi-VN"/>
        </w:rPr>
        <w:t xml:space="preserve"> ngày 31/12/2021; hướng </w:t>
      </w:r>
    </w:p>
    <w:p w:rsidR="00F22947" w:rsidRPr="00585A74" w:rsidRDefault="00F22947" w:rsidP="002D156A">
      <w:pPr>
        <w:spacing w:line="288" w:lineRule="auto"/>
        <w:jc w:val="both"/>
        <w:rPr>
          <w:sz w:val="28"/>
          <w:szCs w:val="28"/>
          <w:lang w:val="vi-VN"/>
        </w:rPr>
      </w:pPr>
      <w:r w:rsidRPr="00585A74">
        <w:rPr>
          <w:sz w:val="28"/>
          <w:szCs w:val="28"/>
          <w:lang w:val="vi-VN"/>
        </w:rPr>
        <w:lastRenderedPageBreak/>
        <w:t>dẫn quản lý sử dụng và thanh quyết toán kinh phí theo quy định hiện hành.</w:t>
      </w:r>
    </w:p>
    <w:p w:rsidR="00F22947" w:rsidRPr="00585A74" w:rsidRDefault="00F22947" w:rsidP="002D156A">
      <w:pPr>
        <w:pStyle w:val="NormalWeb"/>
        <w:shd w:val="clear" w:color="auto" w:fill="FFFFFF"/>
        <w:spacing w:before="0" w:beforeAutospacing="0" w:after="0" w:afterAutospacing="0" w:line="288" w:lineRule="auto"/>
        <w:ind w:firstLine="720"/>
        <w:rPr>
          <w:color w:val="000000"/>
          <w:sz w:val="28"/>
          <w:szCs w:val="28"/>
          <w:lang w:val="vi-VN"/>
        </w:rPr>
      </w:pPr>
      <w:r w:rsidRPr="00585A74">
        <w:rPr>
          <w:b/>
          <w:bCs/>
          <w:color w:val="000000"/>
          <w:sz w:val="28"/>
          <w:szCs w:val="28"/>
          <w:lang w:val="vi-VN"/>
        </w:rPr>
        <w:t>7. Sở Tư pháp</w:t>
      </w:r>
    </w:p>
    <w:p w:rsidR="00C92140" w:rsidRPr="00585A74" w:rsidRDefault="00F22947" w:rsidP="002D156A">
      <w:pPr>
        <w:pStyle w:val="NormalWeb"/>
        <w:shd w:val="clear" w:color="auto" w:fill="FFFFFF"/>
        <w:spacing w:before="0" w:beforeAutospacing="0" w:after="0" w:afterAutospacing="0" w:line="288" w:lineRule="auto"/>
        <w:ind w:firstLine="720"/>
        <w:jc w:val="both"/>
        <w:rPr>
          <w:color w:val="000000"/>
          <w:sz w:val="28"/>
          <w:szCs w:val="28"/>
          <w:lang w:val="vi-VN"/>
        </w:rPr>
      </w:pPr>
      <w:r w:rsidRPr="00585A74">
        <w:rPr>
          <w:color w:val="000000"/>
          <w:sz w:val="28"/>
          <w:szCs w:val="28"/>
          <w:lang w:val="vi-VN"/>
        </w:rPr>
        <w:t xml:space="preserve">Tổ chức thẩm định dự thảo văn bản Quy chuẩn kỹ thuật địa phương </w:t>
      </w:r>
      <w:r w:rsidRPr="00585A74">
        <w:rPr>
          <w:sz w:val="28"/>
          <w:szCs w:val="28"/>
          <w:lang w:val="pt-BR"/>
        </w:rPr>
        <w:t>về</w:t>
      </w:r>
      <w:r w:rsidRPr="00585A74">
        <w:rPr>
          <w:color w:val="000000"/>
          <w:spacing w:val="-6"/>
          <w:sz w:val="28"/>
          <w:szCs w:val="28"/>
          <w:lang w:val="vi-VN"/>
        </w:rPr>
        <w:t xml:space="preserve"> sản phẩm rượu thủ công của tỉnh Hưng Yên</w:t>
      </w:r>
      <w:r w:rsidRPr="00585A74">
        <w:rPr>
          <w:color w:val="000000"/>
          <w:sz w:val="28"/>
          <w:szCs w:val="28"/>
          <w:lang w:val="vi-VN"/>
        </w:rPr>
        <w:t> đảm bảo chất lượ</w:t>
      </w:r>
      <w:r w:rsidR="007C1073" w:rsidRPr="00585A74">
        <w:rPr>
          <w:color w:val="000000"/>
          <w:sz w:val="28"/>
          <w:szCs w:val="28"/>
          <w:lang w:val="vi-VN"/>
        </w:rPr>
        <w:t>ng, nội dung, hình thức dự thảo</w:t>
      </w:r>
      <w:r w:rsidRPr="00585A74">
        <w:rPr>
          <w:color w:val="000000"/>
          <w:sz w:val="28"/>
          <w:szCs w:val="28"/>
          <w:lang w:val="vi-VN"/>
        </w:rPr>
        <w:t xml:space="preserve"> trước khi trình Ủy ban nhân dân tỉnh xem xét, ban hành.</w:t>
      </w:r>
    </w:p>
    <w:p w:rsidR="00F22947" w:rsidRPr="00585A74" w:rsidRDefault="00F22947" w:rsidP="002D156A">
      <w:pPr>
        <w:pStyle w:val="NormalWeb"/>
        <w:shd w:val="clear" w:color="auto" w:fill="FFFFFF"/>
        <w:spacing w:before="0" w:beforeAutospacing="0" w:after="0" w:afterAutospacing="0" w:line="288" w:lineRule="auto"/>
        <w:ind w:firstLine="720"/>
        <w:jc w:val="both"/>
        <w:rPr>
          <w:b/>
          <w:sz w:val="28"/>
          <w:szCs w:val="28"/>
          <w:lang w:val="vi-VN"/>
        </w:rPr>
      </w:pPr>
      <w:r w:rsidRPr="00585A74">
        <w:rPr>
          <w:b/>
          <w:sz w:val="28"/>
          <w:szCs w:val="28"/>
          <w:lang w:val="vi-VN"/>
        </w:rPr>
        <w:t>8. Các Sở, ngành khác</w:t>
      </w:r>
    </w:p>
    <w:p w:rsidR="00F22947" w:rsidRPr="00585A74" w:rsidRDefault="00F22947" w:rsidP="002D156A">
      <w:pPr>
        <w:pStyle w:val="NormalWeb"/>
        <w:shd w:val="clear" w:color="auto" w:fill="FFFFFF"/>
        <w:spacing w:before="0" w:beforeAutospacing="0" w:after="0" w:afterAutospacing="0" w:line="288" w:lineRule="auto"/>
        <w:ind w:firstLine="720"/>
        <w:jc w:val="both"/>
        <w:rPr>
          <w:b/>
          <w:sz w:val="28"/>
          <w:szCs w:val="28"/>
          <w:u w:val="single"/>
          <w:lang w:val="vi-VN"/>
        </w:rPr>
      </w:pPr>
      <w:r w:rsidRPr="00585A74">
        <w:rPr>
          <w:sz w:val="28"/>
          <w:szCs w:val="28"/>
          <w:lang w:val="vi-VN"/>
        </w:rPr>
        <w:t>Căn cứ chức năng, nghiệm vụ; tham gia phối hợp với</w:t>
      </w:r>
      <w:r w:rsidRPr="00585A74">
        <w:rPr>
          <w:b/>
          <w:sz w:val="28"/>
          <w:szCs w:val="28"/>
          <w:lang w:val="vi-VN"/>
        </w:rPr>
        <w:t xml:space="preserve"> </w:t>
      </w:r>
      <w:r w:rsidRPr="00585A74">
        <w:rPr>
          <w:sz w:val="28"/>
          <w:szCs w:val="28"/>
          <w:lang w:val="vi-VN"/>
        </w:rPr>
        <w:t xml:space="preserve">Sở Công Thương </w:t>
      </w:r>
      <w:r w:rsidRPr="00585A74">
        <w:rPr>
          <w:bCs/>
          <w:sz w:val="28"/>
          <w:szCs w:val="28"/>
          <w:lang w:val="vi-VN"/>
        </w:rPr>
        <w:t>tham mưu UBND tỉnh ban hành Quy chuẩn kỹ thuật địa phương về sản phẩm rượu thủ công của tỉnh.</w:t>
      </w:r>
    </w:p>
    <w:p w:rsidR="00F22947" w:rsidRPr="00585A74" w:rsidRDefault="00F22947" w:rsidP="002D156A">
      <w:pPr>
        <w:pStyle w:val="NormalWeb"/>
        <w:shd w:val="clear" w:color="auto" w:fill="FFFFFF"/>
        <w:spacing w:before="0" w:beforeAutospacing="0" w:after="0" w:afterAutospacing="0" w:line="288" w:lineRule="auto"/>
        <w:ind w:firstLine="720"/>
        <w:jc w:val="both"/>
        <w:rPr>
          <w:b/>
          <w:bCs/>
          <w:sz w:val="28"/>
          <w:szCs w:val="28"/>
          <w:lang w:val="vi-VN"/>
        </w:rPr>
      </w:pPr>
      <w:r w:rsidRPr="00585A74">
        <w:rPr>
          <w:b/>
          <w:bCs/>
          <w:sz w:val="28"/>
          <w:szCs w:val="28"/>
          <w:lang w:val="vi-VN"/>
        </w:rPr>
        <w:t>9. UBND các huyện, thị xã, thành phố</w:t>
      </w:r>
    </w:p>
    <w:p w:rsidR="00F22947" w:rsidRPr="00585A74" w:rsidRDefault="00F22947" w:rsidP="002D156A">
      <w:pPr>
        <w:pStyle w:val="NormalWeb"/>
        <w:shd w:val="clear" w:color="auto" w:fill="FFFFFF"/>
        <w:spacing w:before="0" w:beforeAutospacing="0" w:after="0" w:afterAutospacing="0" w:line="288" w:lineRule="auto"/>
        <w:ind w:firstLine="720"/>
        <w:jc w:val="both"/>
        <w:rPr>
          <w:sz w:val="28"/>
          <w:szCs w:val="28"/>
          <w:lang w:val="vi-VN"/>
        </w:rPr>
      </w:pPr>
      <w:r w:rsidRPr="00585A74">
        <w:rPr>
          <w:sz w:val="28"/>
          <w:szCs w:val="28"/>
          <w:lang w:val="vi-VN"/>
        </w:rPr>
        <w:t>Phối hợp với</w:t>
      </w:r>
      <w:r w:rsidRPr="00585A74">
        <w:rPr>
          <w:b/>
          <w:sz w:val="28"/>
          <w:szCs w:val="28"/>
          <w:lang w:val="vi-VN"/>
        </w:rPr>
        <w:t xml:space="preserve"> </w:t>
      </w:r>
      <w:r w:rsidRPr="00585A74">
        <w:rPr>
          <w:sz w:val="28"/>
          <w:szCs w:val="28"/>
          <w:lang w:val="vi-VN"/>
        </w:rPr>
        <w:t xml:space="preserve">Sở Công Thương và các đơn vị liên quan </w:t>
      </w:r>
      <w:r w:rsidRPr="00585A74">
        <w:rPr>
          <w:bCs/>
          <w:sz w:val="28"/>
          <w:szCs w:val="28"/>
          <w:lang w:val="vi-VN"/>
        </w:rPr>
        <w:t>tham mưu cho UBND tỉnh ban hành Quy chuẩn kỹ thuật địa phương về sản phẩm rượu thủ công của tỉnh, cụ thể:</w:t>
      </w:r>
    </w:p>
    <w:p w:rsidR="00F22947" w:rsidRPr="00585A74" w:rsidRDefault="00F22947" w:rsidP="002D156A">
      <w:pPr>
        <w:pStyle w:val="NormalWeb"/>
        <w:shd w:val="clear" w:color="auto" w:fill="FFFFFF"/>
        <w:spacing w:before="0" w:beforeAutospacing="0" w:after="0" w:afterAutospacing="0" w:line="288" w:lineRule="auto"/>
        <w:ind w:firstLine="720"/>
        <w:jc w:val="both"/>
        <w:rPr>
          <w:color w:val="FF0000"/>
          <w:sz w:val="28"/>
          <w:szCs w:val="28"/>
          <w:u w:val="single"/>
          <w:lang w:val="vi-VN"/>
        </w:rPr>
      </w:pPr>
      <w:r w:rsidRPr="00585A74">
        <w:rPr>
          <w:color w:val="000000"/>
          <w:sz w:val="28"/>
          <w:szCs w:val="28"/>
          <w:lang w:val="vi-VN"/>
        </w:rPr>
        <w:t xml:space="preserve">- Chỉ đạo các đơn vị liên quan: Phòng Kinh tế/Kinh tế và Hạ tầng, phòng Y tế hỗ trợ </w:t>
      </w:r>
      <w:r w:rsidRPr="00585A74">
        <w:rPr>
          <w:sz w:val="28"/>
          <w:szCs w:val="28"/>
          <w:lang w:val="vi-VN"/>
        </w:rPr>
        <w:t>Sở Công Thương và các đơn vị liên quan</w:t>
      </w:r>
      <w:r w:rsidRPr="00585A74">
        <w:rPr>
          <w:color w:val="000000"/>
          <w:sz w:val="28"/>
          <w:szCs w:val="28"/>
          <w:lang w:val="vi-VN"/>
        </w:rPr>
        <w:t xml:space="preserve"> tham gia điều tra, đánh giá, tổng hợp số liệu về chất lượng sản phẩm rượu thủ công của các tổ chức, doanh nghiệp và các hộ gia đình trên địa bàn.</w:t>
      </w:r>
    </w:p>
    <w:p w:rsidR="00F22947" w:rsidRPr="00585A74" w:rsidRDefault="00F22947" w:rsidP="002D156A">
      <w:pPr>
        <w:pStyle w:val="NormalWeb"/>
        <w:shd w:val="clear" w:color="auto" w:fill="FFFFFF"/>
        <w:spacing w:before="0" w:beforeAutospacing="0" w:after="0" w:afterAutospacing="0" w:line="288" w:lineRule="auto"/>
        <w:ind w:firstLine="720"/>
        <w:jc w:val="both"/>
        <w:rPr>
          <w:sz w:val="28"/>
          <w:szCs w:val="28"/>
          <w:lang w:val="pt-BR"/>
        </w:rPr>
      </w:pPr>
      <w:r w:rsidRPr="00585A74">
        <w:rPr>
          <w:color w:val="000000"/>
          <w:sz w:val="28"/>
          <w:szCs w:val="28"/>
          <w:lang w:val="vi-VN"/>
        </w:rPr>
        <w:t xml:space="preserve">- Góp ý kiến lên cơ quan chủ trì soạn thảo Quy chuẩn kỹ thuật địa phương để hoàn thiện việc ban hành Quy chuẩn kỹ thuật địa phương </w:t>
      </w:r>
      <w:r w:rsidRPr="00585A74">
        <w:rPr>
          <w:sz w:val="28"/>
          <w:szCs w:val="28"/>
          <w:lang w:val="pt-BR"/>
        </w:rPr>
        <w:t>về</w:t>
      </w:r>
      <w:r w:rsidRPr="00585A74">
        <w:rPr>
          <w:color w:val="000000"/>
          <w:spacing w:val="-6"/>
          <w:sz w:val="28"/>
          <w:szCs w:val="28"/>
          <w:lang w:val="vi-VN"/>
        </w:rPr>
        <w:t xml:space="preserve"> sản phẩm rượu thủ công</w:t>
      </w:r>
      <w:r w:rsidRPr="00585A74">
        <w:rPr>
          <w:sz w:val="28"/>
          <w:szCs w:val="28"/>
          <w:lang w:val="pt-BR"/>
        </w:rPr>
        <w:t xml:space="preserve"> của tỉnh Hưng Yên.</w:t>
      </w:r>
    </w:p>
    <w:p w:rsidR="00F22947" w:rsidRPr="00585A74" w:rsidRDefault="00F22947" w:rsidP="002D156A">
      <w:pPr>
        <w:pStyle w:val="NormalWeb"/>
        <w:shd w:val="clear" w:color="auto" w:fill="FFFFFF"/>
        <w:spacing w:before="0" w:beforeAutospacing="0" w:after="0" w:afterAutospacing="0" w:line="288" w:lineRule="auto"/>
        <w:ind w:firstLine="720"/>
        <w:jc w:val="both"/>
        <w:rPr>
          <w:b/>
          <w:color w:val="000000"/>
          <w:sz w:val="28"/>
          <w:szCs w:val="28"/>
          <w:lang w:val="pt-BR"/>
        </w:rPr>
      </w:pPr>
      <w:r w:rsidRPr="00585A74">
        <w:rPr>
          <w:b/>
          <w:color w:val="000000"/>
          <w:sz w:val="28"/>
          <w:szCs w:val="28"/>
          <w:lang w:val="pt-BR"/>
        </w:rPr>
        <w:t>10. Các tổ chức,</w:t>
      </w:r>
      <w:r w:rsidRPr="00585A74">
        <w:rPr>
          <w:b/>
          <w:color w:val="000000"/>
          <w:sz w:val="28"/>
          <w:szCs w:val="28"/>
          <w:lang w:val="vi-VN"/>
        </w:rPr>
        <w:t xml:space="preserve"> cá nhân,</w:t>
      </w:r>
      <w:r w:rsidRPr="00585A74">
        <w:rPr>
          <w:b/>
          <w:color w:val="000000"/>
          <w:sz w:val="28"/>
          <w:szCs w:val="28"/>
          <w:lang w:val="pt-BR"/>
        </w:rPr>
        <w:t xml:space="preserve"> cơ</w:t>
      </w:r>
      <w:r w:rsidRPr="00585A74">
        <w:rPr>
          <w:b/>
          <w:color w:val="000000"/>
          <w:sz w:val="28"/>
          <w:szCs w:val="28"/>
          <w:lang w:val="vi-VN"/>
        </w:rPr>
        <w:t xml:space="preserve"> sở và doanh nghiệp </w:t>
      </w:r>
      <w:r w:rsidRPr="00585A74">
        <w:rPr>
          <w:b/>
          <w:color w:val="000000"/>
          <w:sz w:val="28"/>
          <w:szCs w:val="28"/>
          <w:lang w:val="pt-BR"/>
        </w:rPr>
        <w:t xml:space="preserve">sản xuất và kinh doanh rượu thủ công trên địa bàn tỉnh </w:t>
      </w:r>
    </w:p>
    <w:p w:rsidR="00F22947" w:rsidRPr="00585A74" w:rsidRDefault="00F22947" w:rsidP="002D156A">
      <w:pPr>
        <w:pStyle w:val="NormalWeb"/>
        <w:shd w:val="clear" w:color="auto" w:fill="FFFFFF"/>
        <w:spacing w:before="0" w:beforeAutospacing="0" w:after="0" w:afterAutospacing="0" w:line="288" w:lineRule="auto"/>
        <w:ind w:firstLine="720"/>
        <w:jc w:val="both"/>
        <w:rPr>
          <w:color w:val="000000"/>
          <w:sz w:val="28"/>
          <w:szCs w:val="28"/>
          <w:lang w:val="pt-BR"/>
        </w:rPr>
      </w:pPr>
      <w:r w:rsidRPr="00585A74">
        <w:rPr>
          <w:color w:val="000000"/>
          <w:sz w:val="28"/>
          <w:szCs w:val="28"/>
          <w:lang w:val="pt-BR"/>
        </w:rPr>
        <w:t>Cung cấp số liệu, tài liệu có liên quan đến chất lượng sản phẩm rượu thủ công</w:t>
      </w:r>
      <w:r w:rsidRPr="00585A74">
        <w:rPr>
          <w:color w:val="000000"/>
          <w:sz w:val="28"/>
          <w:szCs w:val="28"/>
          <w:lang w:val="vi-VN"/>
        </w:rPr>
        <w:t xml:space="preserve"> của đơn vị</w:t>
      </w:r>
      <w:r w:rsidRPr="00585A74">
        <w:rPr>
          <w:color w:val="000000"/>
          <w:sz w:val="28"/>
          <w:szCs w:val="28"/>
          <w:lang w:val="pt-BR"/>
        </w:rPr>
        <w:t xml:space="preserve"> cho</w:t>
      </w:r>
      <w:r w:rsidRPr="00585A74">
        <w:rPr>
          <w:color w:val="000000"/>
          <w:sz w:val="28"/>
          <w:szCs w:val="28"/>
          <w:lang w:val="vi-VN"/>
        </w:rPr>
        <w:t xml:space="preserve"> </w:t>
      </w:r>
      <w:r w:rsidRPr="00585A74">
        <w:rPr>
          <w:color w:val="000000"/>
          <w:sz w:val="28"/>
          <w:szCs w:val="28"/>
          <w:lang w:val="pt-BR"/>
        </w:rPr>
        <w:t>Sở Công Thương</w:t>
      </w:r>
      <w:r w:rsidRPr="00585A74">
        <w:rPr>
          <w:color w:val="000000"/>
          <w:sz w:val="28"/>
          <w:szCs w:val="28"/>
          <w:lang w:val="vi-VN"/>
        </w:rPr>
        <w:t xml:space="preserve"> và </w:t>
      </w:r>
      <w:r w:rsidRPr="00585A74">
        <w:rPr>
          <w:color w:val="000000"/>
          <w:sz w:val="28"/>
          <w:szCs w:val="28"/>
          <w:lang w:val="pt-BR"/>
        </w:rPr>
        <w:t>các</w:t>
      </w:r>
      <w:r w:rsidRPr="00585A74">
        <w:rPr>
          <w:color w:val="000000"/>
          <w:sz w:val="28"/>
          <w:szCs w:val="28"/>
          <w:lang w:val="vi-VN"/>
        </w:rPr>
        <w:t xml:space="preserve"> đơn vị có liên quan</w:t>
      </w:r>
      <w:r w:rsidRPr="00585A74">
        <w:rPr>
          <w:color w:val="000000"/>
          <w:sz w:val="28"/>
          <w:szCs w:val="28"/>
          <w:lang w:val="pt-BR"/>
        </w:rPr>
        <w:t xml:space="preserve"> khi có yêu cầu; tham gia đóng góp ý kiến dự thảo quy chuẩn</w:t>
      </w:r>
      <w:r w:rsidRPr="00585A74">
        <w:rPr>
          <w:sz w:val="28"/>
          <w:szCs w:val="28"/>
          <w:lang w:val="pt-BR"/>
        </w:rPr>
        <w:t>.</w:t>
      </w:r>
    </w:p>
    <w:p w:rsidR="00F22947" w:rsidRPr="00585A74" w:rsidRDefault="00585A74" w:rsidP="002D156A">
      <w:pPr>
        <w:pStyle w:val="NormalWeb"/>
        <w:shd w:val="clear" w:color="auto" w:fill="FFFFFF"/>
        <w:spacing w:before="0" w:beforeAutospacing="0" w:after="0" w:afterAutospacing="0" w:line="288" w:lineRule="auto"/>
        <w:ind w:firstLine="720"/>
        <w:jc w:val="both"/>
        <w:rPr>
          <w:color w:val="000000"/>
          <w:sz w:val="28"/>
          <w:szCs w:val="28"/>
          <w:lang w:val="pt-BR"/>
        </w:rPr>
      </w:pPr>
      <w:r w:rsidRPr="00585A74">
        <w:rPr>
          <w:color w:val="000000"/>
          <w:sz w:val="28"/>
          <w:szCs w:val="28"/>
          <w:lang w:val="pt-BR"/>
        </w:rPr>
        <w:t>UBND</w:t>
      </w:r>
      <w:r w:rsidR="00F22947" w:rsidRPr="00585A74">
        <w:rPr>
          <w:color w:val="000000"/>
          <w:sz w:val="28"/>
          <w:szCs w:val="28"/>
          <w:lang w:val="pt-BR"/>
        </w:rPr>
        <w:t xml:space="preserve"> tỉnh yêu cầu các Sở, ban ngành, UBND các huyện, thị xã, thành phố triển khai thực hiện. Trong quá trình thực hiện, nếu có nội dung chưa phù hợp cần sửa đổi, bổ sung</w:t>
      </w:r>
      <w:r w:rsidRPr="00585A74">
        <w:rPr>
          <w:color w:val="000000"/>
          <w:sz w:val="28"/>
          <w:szCs w:val="28"/>
          <w:lang w:val="pt-BR"/>
        </w:rPr>
        <w:t>,</w:t>
      </w:r>
      <w:r w:rsidR="00F22947" w:rsidRPr="00585A74">
        <w:rPr>
          <w:color w:val="000000"/>
          <w:sz w:val="28"/>
          <w:szCs w:val="28"/>
          <w:lang w:val="pt-BR"/>
        </w:rPr>
        <w:t xml:space="preserve"> các cơ quan, đơn vị, địa phương chủ động thông tin, phối hợp với Sở Công Thương để tổng hợp, tham mưu cho </w:t>
      </w:r>
      <w:r w:rsidRPr="00585A74">
        <w:rPr>
          <w:color w:val="000000"/>
          <w:sz w:val="28"/>
          <w:szCs w:val="28"/>
          <w:lang w:val="pt-BR"/>
        </w:rPr>
        <w:t>UBND</w:t>
      </w:r>
      <w:r w:rsidR="00F22947" w:rsidRPr="00585A74">
        <w:rPr>
          <w:color w:val="000000"/>
          <w:sz w:val="28"/>
          <w:szCs w:val="28"/>
          <w:lang w:val="pt-BR"/>
        </w:rPr>
        <w:t xml:space="preserve"> tỉnh./.</w:t>
      </w:r>
    </w:p>
    <w:p w:rsidR="00585A74" w:rsidRDefault="00585A74" w:rsidP="00F22947">
      <w:pPr>
        <w:pStyle w:val="NormalWeb"/>
        <w:shd w:val="clear" w:color="auto" w:fill="FFFFFF"/>
        <w:spacing w:before="0" w:beforeAutospacing="0" w:after="0" w:afterAutospacing="0" w:line="264" w:lineRule="auto"/>
        <w:ind w:firstLine="720"/>
        <w:jc w:val="both"/>
        <w:rPr>
          <w:color w:val="000000"/>
          <w:sz w:val="28"/>
          <w:szCs w:val="28"/>
          <w:lang w:val="vi-VN"/>
        </w:rPr>
      </w:pPr>
    </w:p>
    <w:tbl>
      <w:tblPr>
        <w:tblW w:w="9072" w:type="dxa"/>
        <w:tblInd w:w="108" w:type="dxa"/>
        <w:tblLayout w:type="fixed"/>
        <w:tblLook w:val="04A0" w:firstRow="1" w:lastRow="0" w:firstColumn="1" w:lastColumn="0" w:noHBand="0" w:noVBand="1"/>
      </w:tblPr>
      <w:tblGrid>
        <w:gridCol w:w="3969"/>
        <w:gridCol w:w="5103"/>
      </w:tblGrid>
      <w:tr w:rsidR="00F22947" w:rsidRPr="00F07E7F" w:rsidTr="00585A74">
        <w:tc>
          <w:tcPr>
            <w:tcW w:w="3969" w:type="dxa"/>
            <w:hideMark/>
          </w:tcPr>
          <w:p w:rsidR="00F22947" w:rsidRDefault="00F22947">
            <w:pPr>
              <w:autoSpaceDE w:val="0"/>
              <w:autoSpaceDN w:val="0"/>
              <w:spacing w:line="264" w:lineRule="auto"/>
              <w:rPr>
                <w:b/>
                <w:bCs/>
                <w:i/>
                <w:kern w:val="28"/>
                <w:sz w:val="24"/>
                <w:lang w:val="vi-VN"/>
              </w:rPr>
            </w:pPr>
            <w:r>
              <w:rPr>
                <w:b/>
                <w:bCs/>
                <w:i/>
                <w:kern w:val="28"/>
                <w:sz w:val="24"/>
                <w:lang w:val="pt-BR"/>
              </w:rPr>
              <w:t>Nơi nhận:</w:t>
            </w:r>
          </w:p>
          <w:p w:rsidR="00F22947" w:rsidRDefault="00F22947">
            <w:pPr>
              <w:autoSpaceDE w:val="0"/>
              <w:autoSpaceDN w:val="0"/>
              <w:spacing w:line="264" w:lineRule="auto"/>
              <w:rPr>
                <w:bCs/>
                <w:kern w:val="28"/>
                <w:sz w:val="22"/>
                <w:lang w:val="vi-VN"/>
              </w:rPr>
            </w:pPr>
            <w:r>
              <w:rPr>
                <w:bCs/>
                <w:kern w:val="28"/>
                <w:sz w:val="22"/>
                <w:szCs w:val="22"/>
                <w:lang w:val="vi-VN"/>
              </w:rPr>
              <w:t>- Chủ tịch, các PCT UBND tỉnh;</w:t>
            </w:r>
          </w:p>
          <w:p w:rsidR="00F22947" w:rsidRDefault="00F22947">
            <w:pPr>
              <w:autoSpaceDE w:val="0"/>
              <w:autoSpaceDN w:val="0"/>
              <w:spacing w:line="264" w:lineRule="auto"/>
              <w:rPr>
                <w:bCs/>
                <w:kern w:val="28"/>
                <w:sz w:val="22"/>
                <w:lang w:val="pt-BR"/>
              </w:rPr>
            </w:pPr>
            <w:r>
              <w:rPr>
                <w:b/>
                <w:bCs/>
                <w:kern w:val="28"/>
                <w:sz w:val="22"/>
                <w:szCs w:val="22"/>
                <w:lang w:val="pt-BR"/>
              </w:rPr>
              <w:t xml:space="preserve">- </w:t>
            </w:r>
            <w:r>
              <w:rPr>
                <w:bCs/>
                <w:kern w:val="28"/>
                <w:sz w:val="22"/>
                <w:szCs w:val="22"/>
                <w:lang w:val="pt-BR"/>
              </w:rPr>
              <w:t>Các Sở, ngành thành viên;</w:t>
            </w:r>
          </w:p>
          <w:p w:rsidR="00F22947" w:rsidRDefault="00F22947">
            <w:pPr>
              <w:autoSpaceDE w:val="0"/>
              <w:autoSpaceDN w:val="0"/>
              <w:spacing w:line="264" w:lineRule="auto"/>
              <w:rPr>
                <w:bCs/>
                <w:kern w:val="28"/>
                <w:sz w:val="22"/>
                <w:lang w:val="pt-BR"/>
              </w:rPr>
            </w:pPr>
            <w:r>
              <w:rPr>
                <w:bCs/>
                <w:kern w:val="28"/>
                <w:sz w:val="22"/>
                <w:szCs w:val="22"/>
                <w:lang w:val="pt-BR"/>
              </w:rPr>
              <w:t>- UBND các huyện, TX, TP;</w:t>
            </w:r>
          </w:p>
          <w:p w:rsidR="00F22947" w:rsidRDefault="00F22947">
            <w:pPr>
              <w:autoSpaceDE w:val="0"/>
              <w:autoSpaceDN w:val="0"/>
              <w:spacing w:line="264" w:lineRule="auto"/>
              <w:rPr>
                <w:bCs/>
                <w:kern w:val="28"/>
                <w:sz w:val="22"/>
                <w:lang w:val="pt-BR"/>
              </w:rPr>
            </w:pPr>
            <w:r>
              <w:rPr>
                <w:bCs/>
                <w:kern w:val="28"/>
                <w:sz w:val="22"/>
                <w:szCs w:val="22"/>
                <w:lang w:val="pt-BR"/>
              </w:rPr>
              <w:t>- Các cơ</w:t>
            </w:r>
            <w:r>
              <w:rPr>
                <w:bCs/>
                <w:kern w:val="28"/>
                <w:sz w:val="22"/>
                <w:szCs w:val="22"/>
                <w:lang w:val="vi-VN"/>
              </w:rPr>
              <w:t xml:space="preserve"> sở sản xuất rượu thủ công</w:t>
            </w:r>
            <w:r>
              <w:rPr>
                <w:bCs/>
                <w:kern w:val="28"/>
                <w:sz w:val="22"/>
                <w:szCs w:val="22"/>
                <w:lang w:val="pt-BR"/>
              </w:rPr>
              <w:t>;</w:t>
            </w:r>
          </w:p>
          <w:p w:rsidR="00F22947" w:rsidRDefault="00F22947">
            <w:pPr>
              <w:autoSpaceDE w:val="0"/>
              <w:autoSpaceDN w:val="0"/>
              <w:spacing w:line="264" w:lineRule="auto"/>
              <w:rPr>
                <w:bCs/>
                <w:kern w:val="28"/>
                <w:sz w:val="28"/>
                <w:szCs w:val="28"/>
                <w:lang w:val="pt-BR"/>
              </w:rPr>
            </w:pPr>
            <w:r>
              <w:rPr>
                <w:bCs/>
                <w:kern w:val="28"/>
                <w:sz w:val="22"/>
                <w:szCs w:val="22"/>
                <w:lang w:val="pt-BR"/>
              </w:rPr>
              <w:t>- Lưu: VT, VX.</w:t>
            </w:r>
          </w:p>
        </w:tc>
        <w:tc>
          <w:tcPr>
            <w:tcW w:w="5103" w:type="dxa"/>
          </w:tcPr>
          <w:p w:rsidR="00F22947" w:rsidRPr="00F07E7F" w:rsidRDefault="00F22947">
            <w:pPr>
              <w:autoSpaceDE w:val="0"/>
              <w:autoSpaceDN w:val="0"/>
              <w:spacing w:line="264" w:lineRule="auto"/>
              <w:jc w:val="center"/>
              <w:rPr>
                <w:b/>
                <w:bCs/>
                <w:kern w:val="28"/>
                <w:sz w:val="28"/>
                <w:szCs w:val="28"/>
                <w:lang w:val="pt-BR"/>
              </w:rPr>
            </w:pPr>
            <w:r w:rsidRPr="00F07E7F">
              <w:rPr>
                <w:b/>
                <w:bCs/>
                <w:kern w:val="28"/>
                <w:sz w:val="28"/>
                <w:szCs w:val="28"/>
                <w:lang w:val="pt-BR"/>
              </w:rPr>
              <w:t>TM. ỦY BAN NHÂN DÂN</w:t>
            </w:r>
          </w:p>
          <w:p w:rsidR="00F22947" w:rsidRDefault="00F22947" w:rsidP="002D156A">
            <w:pPr>
              <w:autoSpaceDE w:val="0"/>
              <w:autoSpaceDN w:val="0"/>
              <w:spacing w:line="264" w:lineRule="auto"/>
              <w:jc w:val="center"/>
              <w:rPr>
                <w:b/>
                <w:bCs/>
                <w:kern w:val="28"/>
                <w:sz w:val="28"/>
                <w:szCs w:val="28"/>
                <w:lang w:val="pt-BR"/>
              </w:rPr>
            </w:pPr>
            <w:r w:rsidRPr="00F07E7F">
              <w:rPr>
                <w:b/>
                <w:bCs/>
                <w:kern w:val="28"/>
                <w:sz w:val="28"/>
                <w:szCs w:val="28"/>
                <w:lang w:val="pt-BR"/>
              </w:rPr>
              <w:t>CHỦ TỊCH</w:t>
            </w:r>
          </w:p>
          <w:p w:rsidR="002D156A" w:rsidRPr="002D156A" w:rsidRDefault="002D156A" w:rsidP="002D156A">
            <w:pPr>
              <w:autoSpaceDE w:val="0"/>
              <w:autoSpaceDN w:val="0"/>
              <w:spacing w:line="264" w:lineRule="auto"/>
              <w:jc w:val="center"/>
              <w:rPr>
                <w:b/>
                <w:bCs/>
                <w:kern w:val="28"/>
                <w:sz w:val="28"/>
                <w:szCs w:val="28"/>
                <w:lang w:val="pt-BR"/>
              </w:rPr>
            </w:pPr>
          </w:p>
          <w:p w:rsidR="00F22947" w:rsidRPr="00585A74" w:rsidRDefault="00F22947">
            <w:pPr>
              <w:autoSpaceDE w:val="0"/>
              <w:autoSpaceDN w:val="0"/>
              <w:spacing w:line="264" w:lineRule="auto"/>
              <w:jc w:val="center"/>
              <w:rPr>
                <w:bCs/>
                <w:iCs/>
                <w:kern w:val="28"/>
                <w:sz w:val="28"/>
                <w:szCs w:val="28"/>
                <w:lang w:val="vi-VN"/>
              </w:rPr>
            </w:pPr>
          </w:p>
          <w:p w:rsidR="002D156A" w:rsidRDefault="002D156A">
            <w:pPr>
              <w:autoSpaceDE w:val="0"/>
              <w:autoSpaceDN w:val="0"/>
              <w:spacing w:line="264" w:lineRule="auto"/>
              <w:jc w:val="center"/>
              <w:rPr>
                <w:bCs/>
                <w:iCs/>
                <w:kern w:val="28"/>
                <w:sz w:val="28"/>
                <w:szCs w:val="28"/>
              </w:rPr>
            </w:pPr>
          </w:p>
          <w:p w:rsidR="002D156A" w:rsidRDefault="002D156A">
            <w:pPr>
              <w:autoSpaceDE w:val="0"/>
              <w:autoSpaceDN w:val="0"/>
              <w:spacing w:line="264" w:lineRule="auto"/>
              <w:jc w:val="center"/>
              <w:rPr>
                <w:bCs/>
                <w:iCs/>
                <w:kern w:val="28"/>
                <w:sz w:val="28"/>
                <w:szCs w:val="28"/>
              </w:rPr>
            </w:pPr>
          </w:p>
          <w:p w:rsidR="002D156A" w:rsidRDefault="002D156A">
            <w:pPr>
              <w:autoSpaceDE w:val="0"/>
              <w:autoSpaceDN w:val="0"/>
              <w:spacing w:line="264" w:lineRule="auto"/>
              <w:jc w:val="center"/>
              <w:rPr>
                <w:bCs/>
                <w:iCs/>
                <w:kern w:val="28"/>
                <w:sz w:val="28"/>
                <w:szCs w:val="28"/>
              </w:rPr>
            </w:pPr>
          </w:p>
          <w:p w:rsidR="002D156A" w:rsidRPr="002D156A" w:rsidRDefault="002D156A">
            <w:pPr>
              <w:autoSpaceDE w:val="0"/>
              <w:autoSpaceDN w:val="0"/>
              <w:spacing w:line="264" w:lineRule="auto"/>
              <w:jc w:val="center"/>
              <w:rPr>
                <w:bCs/>
                <w:iCs/>
                <w:kern w:val="28"/>
                <w:sz w:val="28"/>
                <w:szCs w:val="28"/>
              </w:rPr>
            </w:pPr>
          </w:p>
          <w:p w:rsidR="00F22947" w:rsidRDefault="00F22947">
            <w:pPr>
              <w:autoSpaceDE w:val="0"/>
              <w:autoSpaceDN w:val="0"/>
              <w:spacing w:line="264" w:lineRule="auto"/>
              <w:jc w:val="center"/>
              <w:rPr>
                <w:b/>
                <w:bCs/>
                <w:iCs/>
                <w:kern w:val="28"/>
                <w:sz w:val="28"/>
                <w:szCs w:val="28"/>
                <w:lang w:val="vi-VN"/>
              </w:rPr>
            </w:pPr>
          </w:p>
        </w:tc>
      </w:tr>
    </w:tbl>
    <w:p w:rsidR="00F22947" w:rsidRDefault="00F22947" w:rsidP="002D156A">
      <w:pPr>
        <w:tabs>
          <w:tab w:val="left" w:pos="2700"/>
          <w:tab w:val="left" w:pos="7470"/>
        </w:tabs>
        <w:spacing w:line="288" w:lineRule="auto"/>
        <w:ind w:right="-14"/>
        <w:rPr>
          <w:b/>
          <w:color w:val="080808"/>
          <w:sz w:val="28"/>
          <w:szCs w:val="28"/>
          <w:lang w:val="it-IT"/>
        </w:rPr>
      </w:pPr>
      <w:bookmarkStart w:id="2" w:name="_Toc88897925"/>
      <w:r>
        <w:rPr>
          <w:b/>
          <w:color w:val="080808"/>
          <w:sz w:val="28"/>
          <w:szCs w:val="28"/>
          <w:lang w:val="it-IT"/>
        </w:rPr>
        <w:lastRenderedPageBreak/>
        <w:t>Phụ lục 1</w:t>
      </w:r>
    </w:p>
    <w:p w:rsidR="00F22947" w:rsidRDefault="00F22947" w:rsidP="002D156A">
      <w:pPr>
        <w:tabs>
          <w:tab w:val="left" w:pos="2700"/>
          <w:tab w:val="left" w:pos="7470"/>
        </w:tabs>
        <w:spacing w:line="288" w:lineRule="auto"/>
        <w:jc w:val="center"/>
        <w:rPr>
          <w:b/>
          <w:color w:val="080808"/>
          <w:sz w:val="28"/>
          <w:szCs w:val="28"/>
          <w:lang w:val="it-IT"/>
        </w:rPr>
      </w:pPr>
      <w:r>
        <w:rPr>
          <w:b/>
          <w:color w:val="080808"/>
          <w:sz w:val="28"/>
          <w:szCs w:val="28"/>
          <w:lang w:val="vi-VN"/>
        </w:rPr>
        <w:t>TÓM TẮT</w:t>
      </w:r>
      <w:r>
        <w:rPr>
          <w:b/>
          <w:color w:val="080808"/>
          <w:sz w:val="28"/>
          <w:szCs w:val="28"/>
          <w:lang w:val="it-IT"/>
        </w:rPr>
        <w:t xml:space="preserve"> THUYẾT MINH</w:t>
      </w:r>
      <w:r w:rsidR="008C3AA6">
        <w:rPr>
          <w:b/>
          <w:color w:val="080808"/>
          <w:sz w:val="28"/>
          <w:szCs w:val="28"/>
          <w:lang w:val="it-IT"/>
        </w:rPr>
        <w:t xml:space="preserve"> CHI TIẾT</w:t>
      </w:r>
      <w:r>
        <w:rPr>
          <w:b/>
          <w:color w:val="080808"/>
          <w:sz w:val="28"/>
          <w:szCs w:val="28"/>
          <w:lang w:val="it-IT"/>
        </w:rPr>
        <w:t xml:space="preserve"> DỰ ÁN</w:t>
      </w:r>
    </w:p>
    <w:p w:rsidR="00F22947" w:rsidRDefault="00F22947" w:rsidP="002D156A">
      <w:pPr>
        <w:tabs>
          <w:tab w:val="left" w:pos="2700"/>
          <w:tab w:val="left" w:pos="7470"/>
        </w:tabs>
        <w:spacing w:line="288" w:lineRule="auto"/>
        <w:jc w:val="center"/>
        <w:rPr>
          <w:b/>
          <w:color w:val="080808"/>
          <w:sz w:val="28"/>
          <w:szCs w:val="28"/>
          <w:lang w:val="it-IT"/>
        </w:rPr>
      </w:pPr>
      <w:r>
        <w:rPr>
          <w:b/>
          <w:color w:val="080808"/>
          <w:sz w:val="28"/>
          <w:szCs w:val="28"/>
          <w:lang w:val="it-IT"/>
        </w:rPr>
        <w:t>XÂY DỰNG QUY CHUẨN KỸ THUẬT ĐỊA PHƯƠNG</w:t>
      </w:r>
      <w:r>
        <w:rPr>
          <w:b/>
          <w:color w:val="080808"/>
          <w:sz w:val="28"/>
          <w:szCs w:val="28"/>
          <w:lang w:val="vi-VN"/>
        </w:rPr>
        <w:t xml:space="preserve"> VỀ SẢN</w:t>
      </w:r>
      <w:r w:rsidR="00C92140" w:rsidRPr="00C92140">
        <w:rPr>
          <w:b/>
          <w:color w:val="080808"/>
          <w:sz w:val="28"/>
          <w:szCs w:val="28"/>
          <w:lang w:val="it-IT"/>
        </w:rPr>
        <w:br/>
      </w:r>
      <w:r>
        <w:rPr>
          <w:b/>
          <w:color w:val="080808"/>
          <w:sz w:val="28"/>
          <w:szCs w:val="28"/>
          <w:lang w:val="vi-VN"/>
        </w:rPr>
        <w:t xml:space="preserve"> PHẨM RƯỢU THỦ CÔNG CỦA TỈNH HƯNG YÊN</w:t>
      </w:r>
    </w:p>
    <w:p w:rsidR="002C4D50" w:rsidRPr="00F07E7F" w:rsidRDefault="002C4D50" w:rsidP="002D156A">
      <w:pPr>
        <w:spacing w:line="288" w:lineRule="auto"/>
        <w:jc w:val="center"/>
        <w:rPr>
          <w:i/>
          <w:sz w:val="28"/>
          <w:szCs w:val="28"/>
          <w:lang w:val="it-IT"/>
        </w:rPr>
      </w:pPr>
      <w:r>
        <w:rPr>
          <w:i/>
          <w:sz w:val="28"/>
          <w:szCs w:val="28"/>
          <w:lang w:val="it-IT"/>
        </w:rPr>
        <w:t>(Ban hành k</w:t>
      </w:r>
      <w:r w:rsidRPr="00F07E7F">
        <w:rPr>
          <w:i/>
          <w:sz w:val="28"/>
          <w:szCs w:val="28"/>
          <w:lang w:val="it-IT"/>
        </w:rPr>
        <w:t xml:space="preserve">èm theo Kế hoạch số   </w:t>
      </w:r>
      <w:r>
        <w:rPr>
          <w:i/>
          <w:sz w:val="28"/>
          <w:szCs w:val="28"/>
          <w:lang w:val="it-IT"/>
        </w:rPr>
        <w:t xml:space="preserve">   </w:t>
      </w:r>
      <w:r w:rsidRPr="00F07E7F">
        <w:rPr>
          <w:i/>
          <w:sz w:val="28"/>
          <w:szCs w:val="28"/>
          <w:lang w:val="it-IT"/>
        </w:rPr>
        <w:t xml:space="preserve">  /KH-UBND ngày     /    /202</w:t>
      </w:r>
      <w:r>
        <w:rPr>
          <w:i/>
          <w:sz w:val="28"/>
          <w:szCs w:val="28"/>
          <w:lang w:val="it-IT"/>
        </w:rPr>
        <w:t xml:space="preserve">2 </w:t>
      </w:r>
      <w:r w:rsidRPr="00F07E7F">
        <w:rPr>
          <w:i/>
          <w:sz w:val="28"/>
          <w:szCs w:val="28"/>
          <w:lang w:val="it-IT"/>
        </w:rPr>
        <w:t>của Ủy ban nhân dân tỉnh Hưng Yên)</w:t>
      </w:r>
    </w:p>
    <w:p w:rsidR="00F22947" w:rsidRPr="002C4D50" w:rsidRDefault="00F22947" w:rsidP="002D156A">
      <w:pPr>
        <w:spacing w:line="288" w:lineRule="auto"/>
        <w:jc w:val="center"/>
        <w:rPr>
          <w:color w:val="080808"/>
          <w:sz w:val="28"/>
          <w:szCs w:val="28"/>
          <w:lang w:val="it-IT"/>
        </w:rPr>
      </w:pPr>
    </w:p>
    <w:p w:rsidR="00F22947" w:rsidRPr="00F07E7F" w:rsidRDefault="00F22947" w:rsidP="002D156A">
      <w:pPr>
        <w:pStyle w:val="Heading2"/>
        <w:keepNext w:val="0"/>
        <w:spacing w:before="0" w:line="288" w:lineRule="auto"/>
        <w:ind w:firstLine="720"/>
        <w:jc w:val="both"/>
        <w:rPr>
          <w:rFonts w:ascii="Times New Roman" w:hAnsi="Times New Roman"/>
          <w:color w:val="auto"/>
          <w:sz w:val="28"/>
          <w:szCs w:val="28"/>
          <w:lang w:val="vi-VN"/>
        </w:rPr>
      </w:pPr>
      <w:r w:rsidRPr="00F07E7F">
        <w:rPr>
          <w:rFonts w:ascii="Times New Roman" w:hAnsi="Times New Roman"/>
          <w:color w:val="auto"/>
          <w:sz w:val="28"/>
          <w:szCs w:val="28"/>
          <w:lang w:val="vi-VN"/>
        </w:rPr>
        <w:t xml:space="preserve">1. Tên gọi quy chuẩn kỹ thuật: </w:t>
      </w:r>
      <w:r>
        <w:rPr>
          <w:rFonts w:ascii="Times New Roman" w:hAnsi="Times New Roman"/>
          <w:b w:val="0"/>
          <w:color w:val="000000"/>
          <w:sz w:val="28"/>
          <w:szCs w:val="28"/>
          <w:lang w:val="pt-BR"/>
        </w:rPr>
        <w:t>Quy chuẩn kỹ thuật địa phương về sản phẩm rượu thủ công của tỉnh Hưng Yên.</w:t>
      </w:r>
      <w:bookmarkEnd w:id="2"/>
    </w:p>
    <w:p w:rsidR="00F22947" w:rsidRPr="00F07E7F" w:rsidRDefault="00F22947" w:rsidP="002D156A">
      <w:pPr>
        <w:pStyle w:val="Heading2"/>
        <w:keepNext w:val="0"/>
        <w:spacing w:before="0" w:line="288" w:lineRule="auto"/>
        <w:ind w:firstLine="567"/>
        <w:jc w:val="both"/>
        <w:rPr>
          <w:rFonts w:ascii="Times New Roman" w:hAnsi="Times New Roman"/>
          <w:color w:val="auto"/>
          <w:sz w:val="28"/>
          <w:szCs w:val="28"/>
          <w:lang w:val="vi-VN"/>
        </w:rPr>
      </w:pPr>
      <w:bookmarkStart w:id="3" w:name="_Toc88897926"/>
      <w:r w:rsidRPr="00F07E7F">
        <w:rPr>
          <w:rFonts w:ascii="Times New Roman" w:hAnsi="Times New Roman"/>
          <w:color w:val="auto"/>
          <w:sz w:val="28"/>
          <w:szCs w:val="28"/>
          <w:lang w:val="vi-VN"/>
        </w:rPr>
        <w:t>2. Phạm vi và đối tượng áp dụng của quy chuẩn kỹ thuật địa phương:</w:t>
      </w:r>
      <w:bookmarkEnd w:id="3"/>
      <w:r w:rsidRPr="00F07E7F">
        <w:rPr>
          <w:rFonts w:ascii="Times New Roman" w:hAnsi="Times New Roman"/>
          <w:color w:val="auto"/>
          <w:sz w:val="28"/>
          <w:szCs w:val="28"/>
          <w:lang w:val="vi-VN"/>
        </w:rPr>
        <w:t xml:space="preserve"> </w:t>
      </w:r>
    </w:p>
    <w:p w:rsidR="00F22947" w:rsidRPr="00F07E7F" w:rsidRDefault="00F22947" w:rsidP="002D156A">
      <w:pPr>
        <w:spacing w:line="288" w:lineRule="auto"/>
        <w:ind w:firstLine="567"/>
        <w:jc w:val="both"/>
        <w:rPr>
          <w:sz w:val="28"/>
          <w:szCs w:val="28"/>
          <w:lang w:val="vi-VN"/>
        </w:rPr>
      </w:pPr>
      <w:r w:rsidRPr="00F07E7F">
        <w:rPr>
          <w:b/>
          <w:bCs/>
          <w:kern w:val="28"/>
          <w:sz w:val="28"/>
          <w:szCs w:val="28"/>
          <w:lang w:val="vi-VN"/>
        </w:rPr>
        <w:t xml:space="preserve">2.1. Phạm vi: </w:t>
      </w:r>
      <w:r>
        <w:rPr>
          <w:sz w:val="28"/>
          <w:szCs w:val="28"/>
          <w:lang w:val="vi-VN"/>
        </w:rPr>
        <w:t>Quy chu</w:t>
      </w:r>
      <w:r w:rsidRPr="00F07E7F">
        <w:rPr>
          <w:sz w:val="28"/>
          <w:szCs w:val="28"/>
          <w:lang w:val="vi-VN"/>
        </w:rPr>
        <w:t>ẩ</w:t>
      </w:r>
      <w:r>
        <w:rPr>
          <w:sz w:val="28"/>
          <w:szCs w:val="28"/>
          <w:lang w:val="vi-VN"/>
        </w:rPr>
        <w:t>n này quy đ</w:t>
      </w:r>
      <w:r w:rsidRPr="00F07E7F">
        <w:rPr>
          <w:sz w:val="28"/>
          <w:szCs w:val="28"/>
          <w:lang w:val="vi-VN"/>
        </w:rPr>
        <w:t>ị</w:t>
      </w:r>
      <w:r>
        <w:rPr>
          <w:sz w:val="28"/>
          <w:szCs w:val="28"/>
          <w:lang w:val="vi-VN"/>
        </w:rPr>
        <w:t xml:space="preserve">nh mức giới hạn các thông số chất lượng </w:t>
      </w:r>
      <w:r w:rsidRPr="00F07E7F">
        <w:rPr>
          <w:sz w:val="28"/>
          <w:szCs w:val="28"/>
          <w:lang w:val="vi-VN"/>
        </w:rPr>
        <w:t>về</w:t>
      </w:r>
      <w:r>
        <w:rPr>
          <w:sz w:val="28"/>
          <w:szCs w:val="28"/>
          <w:lang w:val="vi-VN"/>
        </w:rPr>
        <w:t xml:space="preserve"> </w:t>
      </w:r>
      <w:r w:rsidRPr="00F07E7F">
        <w:rPr>
          <w:sz w:val="28"/>
          <w:szCs w:val="28"/>
          <w:lang w:val="vi-VN"/>
        </w:rPr>
        <w:t>sản phẩm rượu thủ công áp dụng trên địa bàn tỉnh Hưng Yên.</w:t>
      </w:r>
    </w:p>
    <w:p w:rsidR="00F22947" w:rsidRPr="00F07E7F" w:rsidRDefault="00F22947" w:rsidP="002D156A">
      <w:pPr>
        <w:spacing w:line="288" w:lineRule="auto"/>
        <w:ind w:firstLine="567"/>
        <w:jc w:val="both"/>
        <w:rPr>
          <w:b/>
          <w:sz w:val="28"/>
          <w:szCs w:val="28"/>
          <w:lang w:val="vi-VN"/>
        </w:rPr>
      </w:pPr>
      <w:r w:rsidRPr="00F07E7F">
        <w:rPr>
          <w:b/>
          <w:sz w:val="28"/>
          <w:szCs w:val="28"/>
          <w:lang w:val="vi-VN"/>
        </w:rPr>
        <w:t xml:space="preserve">2.2. Đối tượng áp dụng: </w:t>
      </w:r>
    </w:p>
    <w:p w:rsidR="00F22947" w:rsidRPr="00F07E7F" w:rsidRDefault="00F22947" w:rsidP="002D156A">
      <w:pPr>
        <w:spacing w:line="288" w:lineRule="auto"/>
        <w:ind w:firstLine="720"/>
        <w:jc w:val="both"/>
        <w:rPr>
          <w:sz w:val="28"/>
          <w:szCs w:val="28"/>
          <w:lang w:val="vi-VN"/>
        </w:rPr>
      </w:pPr>
      <w:r w:rsidRPr="00F07E7F">
        <w:rPr>
          <w:sz w:val="28"/>
          <w:szCs w:val="28"/>
          <w:lang w:val="vi-VN"/>
        </w:rPr>
        <w:t>-</w:t>
      </w:r>
      <w:r>
        <w:rPr>
          <w:sz w:val="28"/>
          <w:szCs w:val="28"/>
          <w:lang w:val="vi-VN"/>
        </w:rPr>
        <w:t xml:space="preserve"> Quy chuẩn này áp dụng đối với tổ chức, cá nhân thực hiện một phần hoặc tất cả các hoạt động sản xuất, bán buôn, bán lẻ sản phẩm rượu thủ công trên địa bàn tỉnh Hưng Yên (sau đây gọi tắt là </w:t>
      </w:r>
      <w:r w:rsidRPr="00F07E7F">
        <w:rPr>
          <w:sz w:val="28"/>
          <w:szCs w:val="28"/>
          <w:lang w:val="vi-VN"/>
        </w:rPr>
        <w:t>cở sở sản xuất rượu thủ công</w:t>
      </w:r>
      <w:r>
        <w:rPr>
          <w:sz w:val="28"/>
          <w:szCs w:val="28"/>
          <w:lang w:val="vi-VN"/>
        </w:rPr>
        <w:t>); các cơ quan qu</w:t>
      </w:r>
      <w:r w:rsidRPr="00F07E7F">
        <w:rPr>
          <w:sz w:val="28"/>
          <w:szCs w:val="28"/>
          <w:lang w:val="vi-VN"/>
        </w:rPr>
        <w:t>ả</w:t>
      </w:r>
      <w:r>
        <w:rPr>
          <w:sz w:val="28"/>
          <w:szCs w:val="28"/>
          <w:lang w:val="vi-VN"/>
        </w:rPr>
        <w:t xml:space="preserve">n lý nhà nước về thanh tra, kiểm tra, giám sát chất lượng </w:t>
      </w:r>
      <w:r w:rsidRPr="00F07E7F">
        <w:rPr>
          <w:sz w:val="28"/>
          <w:szCs w:val="28"/>
          <w:lang w:val="vi-VN"/>
        </w:rPr>
        <w:t>rượu thủ công</w:t>
      </w:r>
      <w:r>
        <w:rPr>
          <w:sz w:val="28"/>
          <w:szCs w:val="28"/>
          <w:lang w:val="vi-VN"/>
        </w:rPr>
        <w:t>; các ph</w:t>
      </w:r>
      <w:r w:rsidRPr="00F07E7F">
        <w:rPr>
          <w:sz w:val="28"/>
          <w:szCs w:val="28"/>
          <w:lang w:val="vi-VN"/>
        </w:rPr>
        <w:t>ò</w:t>
      </w:r>
      <w:r>
        <w:rPr>
          <w:sz w:val="28"/>
          <w:szCs w:val="28"/>
          <w:lang w:val="vi-VN"/>
        </w:rPr>
        <w:t>ng thử nghiệm v</w:t>
      </w:r>
      <w:r w:rsidRPr="00F07E7F">
        <w:rPr>
          <w:sz w:val="28"/>
          <w:szCs w:val="28"/>
          <w:lang w:val="vi-VN"/>
        </w:rPr>
        <w:t xml:space="preserve">à </w:t>
      </w:r>
      <w:r>
        <w:rPr>
          <w:sz w:val="28"/>
          <w:szCs w:val="28"/>
          <w:lang w:val="vi-VN"/>
        </w:rPr>
        <w:t>tổ chức chứng nh</w:t>
      </w:r>
      <w:r w:rsidRPr="00F07E7F">
        <w:rPr>
          <w:sz w:val="28"/>
          <w:szCs w:val="28"/>
          <w:lang w:val="vi-VN"/>
        </w:rPr>
        <w:t>ậ</w:t>
      </w:r>
      <w:r>
        <w:rPr>
          <w:sz w:val="28"/>
          <w:szCs w:val="28"/>
          <w:lang w:val="vi-VN"/>
        </w:rPr>
        <w:t xml:space="preserve">n các thông số chất lượng </w:t>
      </w:r>
      <w:r w:rsidRPr="00F07E7F">
        <w:rPr>
          <w:sz w:val="28"/>
          <w:szCs w:val="28"/>
          <w:lang w:val="vi-VN"/>
        </w:rPr>
        <w:t>rượu thủ công;</w:t>
      </w:r>
    </w:p>
    <w:p w:rsidR="00F22947" w:rsidRPr="00F07E7F" w:rsidRDefault="00F22947" w:rsidP="002D156A">
      <w:pPr>
        <w:spacing w:line="288" w:lineRule="auto"/>
        <w:ind w:firstLine="720"/>
        <w:jc w:val="both"/>
        <w:rPr>
          <w:sz w:val="28"/>
          <w:szCs w:val="28"/>
          <w:lang w:val="vi-VN"/>
        </w:rPr>
      </w:pPr>
      <w:r w:rsidRPr="00F07E7F">
        <w:rPr>
          <w:sz w:val="28"/>
          <w:szCs w:val="28"/>
          <w:lang w:val="vi-VN"/>
        </w:rPr>
        <w:t xml:space="preserve">- </w:t>
      </w:r>
      <w:r>
        <w:rPr>
          <w:sz w:val="28"/>
          <w:szCs w:val="28"/>
          <w:lang w:val="vi-VN"/>
        </w:rPr>
        <w:t>Quy chu</w:t>
      </w:r>
      <w:r w:rsidRPr="00F07E7F">
        <w:rPr>
          <w:sz w:val="28"/>
          <w:szCs w:val="28"/>
          <w:lang w:val="vi-VN"/>
        </w:rPr>
        <w:t>ẩ</w:t>
      </w:r>
      <w:r>
        <w:rPr>
          <w:sz w:val="28"/>
          <w:szCs w:val="28"/>
          <w:lang w:val="vi-VN"/>
        </w:rPr>
        <w:t xml:space="preserve">n này không áp dụng đối với </w:t>
      </w:r>
      <w:r w:rsidRPr="00F07E7F">
        <w:rPr>
          <w:sz w:val="28"/>
          <w:szCs w:val="28"/>
          <w:lang w:val="vi-VN"/>
        </w:rPr>
        <w:t>rượu sản xuất công nghiệp.</w:t>
      </w:r>
    </w:p>
    <w:p w:rsidR="00F22947" w:rsidRPr="00F07E7F" w:rsidRDefault="00F22947" w:rsidP="002D156A">
      <w:pPr>
        <w:pStyle w:val="Heading2"/>
        <w:keepNext w:val="0"/>
        <w:spacing w:before="0" w:line="288" w:lineRule="auto"/>
        <w:ind w:firstLine="567"/>
        <w:jc w:val="both"/>
        <w:rPr>
          <w:rFonts w:ascii="Times New Roman" w:hAnsi="Times New Roman"/>
          <w:color w:val="auto"/>
          <w:sz w:val="28"/>
          <w:szCs w:val="28"/>
          <w:lang w:val="vi-VN"/>
        </w:rPr>
      </w:pPr>
      <w:bookmarkStart w:id="4" w:name="_Toc88897927"/>
      <w:r w:rsidRPr="00F07E7F">
        <w:rPr>
          <w:rFonts w:ascii="Times New Roman" w:hAnsi="Times New Roman"/>
          <w:color w:val="auto"/>
          <w:sz w:val="28"/>
          <w:szCs w:val="28"/>
          <w:lang w:val="vi-VN"/>
        </w:rPr>
        <w:t>3. Cơ quan, tổ chức, cá nhân đề nghị</w:t>
      </w:r>
      <w:bookmarkEnd w:id="4"/>
    </w:p>
    <w:p w:rsidR="00F22947" w:rsidRDefault="00F22947" w:rsidP="002D156A">
      <w:pPr>
        <w:shd w:val="clear" w:color="auto" w:fill="FFFFFF"/>
        <w:spacing w:line="288" w:lineRule="auto"/>
        <w:ind w:firstLine="567"/>
        <w:jc w:val="both"/>
        <w:rPr>
          <w:sz w:val="28"/>
          <w:szCs w:val="28"/>
          <w:lang w:val="pt-BR"/>
        </w:rPr>
      </w:pPr>
      <w:r>
        <w:rPr>
          <w:sz w:val="28"/>
          <w:szCs w:val="28"/>
          <w:lang w:val="pt-BR"/>
        </w:rPr>
        <w:t>- Tên cơ quan: Sở Công thương tỉnh Hưng Yên.</w:t>
      </w:r>
    </w:p>
    <w:p w:rsidR="00F22947" w:rsidRDefault="00F22947" w:rsidP="002D156A">
      <w:pPr>
        <w:shd w:val="clear" w:color="auto" w:fill="FFFFFF"/>
        <w:spacing w:line="288" w:lineRule="auto"/>
        <w:ind w:firstLine="567"/>
        <w:jc w:val="both"/>
        <w:rPr>
          <w:sz w:val="28"/>
          <w:szCs w:val="28"/>
          <w:lang w:val="pt-BR"/>
        </w:rPr>
      </w:pPr>
      <w:r>
        <w:rPr>
          <w:sz w:val="28"/>
          <w:szCs w:val="28"/>
          <w:lang w:val="pt-BR"/>
        </w:rPr>
        <w:t>Địa chỉ: Đường Quảng Trường, phường Hiến Nam, tỉnh Hưng Yên.</w:t>
      </w:r>
    </w:p>
    <w:p w:rsidR="00F22947" w:rsidRDefault="00F22947" w:rsidP="002D156A">
      <w:pPr>
        <w:shd w:val="clear" w:color="auto" w:fill="FFFFFF"/>
        <w:spacing w:line="288" w:lineRule="auto"/>
        <w:ind w:firstLine="567"/>
        <w:jc w:val="both"/>
        <w:rPr>
          <w:sz w:val="28"/>
          <w:szCs w:val="28"/>
          <w:lang w:val="pt-BR"/>
        </w:rPr>
      </w:pPr>
      <w:r>
        <w:rPr>
          <w:sz w:val="28"/>
          <w:szCs w:val="28"/>
          <w:lang w:val="pt-BR"/>
        </w:rPr>
        <w:t>Điện thoại: 02213550907</w:t>
      </w:r>
    </w:p>
    <w:p w:rsidR="00F22947" w:rsidRDefault="00F22947" w:rsidP="002D156A">
      <w:pPr>
        <w:shd w:val="clear" w:color="auto" w:fill="FFFFFF"/>
        <w:spacing w:line="288" w:lineRule="auto"/>
        <w:ind w:firstLine="567"/>
        <w:jc w:val="both"/>
        <w:rPr>
          <w:sz w:val="28"/>
          <w:szCs w:val="28"/>
          <w:lang w:val="pt-BR"/>
        </w:rPr>
      </w:pPr>
      <w:r>
        <w:rPr>
          <w:sz w:val="28"/>
          <w:szCs w:val="28"/>
          <w:lang w:val="pt-BR"/>
        </w:rPr>
        <w:t>Email:  soct@hungyen.gov.vn</w:t>
      </w:r>
    </w:p>
    <w:p w:rsidR="00F22947" w:rsidRDefault="00F22947" w:rsidP="002D156A">
      <w:pPr>
        <w:shd w:val="clear" w:color="auto" w:fill="FFFFFF"/>
        <w:spacing w:line="288" w:lineRule="auto"/>
        <w:ind w:firstLine="567"/>
        <w:jc w:val="both"/>
        <w:rPr>
          <w:sz w:val="28"/>
          <w:szCs w:val="28"/>
          <w:lang w:val="pt-BR"/>
        </w:rPr>
      </w:pPr>
      <w:r>
        <w:rPr>
          <w:sz w:val="28"/>
          <w:szCs w:val="28"/>
          <w:lang w:val="pt-BR"/>
        </w:rPr>
        <w:t>- Tên cơ quan chủ quản: UBND tỉnh Hưng Yên.</w:t>
      </w:r>
    </w:p>
    <w:p w:rsidR="00F22947" w:rsidRPr="00F07E7F" w:rsidRDefault="00F22947" w:rsidP="002D156A">
      <w:pPr>
        <w:pStyle w:val="Heading2"/>
        <w:keepNext w:val="0"/>
        <w:spacing w:before="0" w:line="288" w:lineRule="auto"/>
        <w:ind w:firstLine="567"/>
        <w:jc w:val="both"/>
        <w:rPr>
          <w:rFonts w:ascii="Times New Roman" w:hAnsi="Times New Roman"/>
          <w:color w:val="auto"/>
          <w:sz w:val="28"/>
          <w:szCs w:val="28"/>
          <w:lang w:val="pt-BR"/>
        </w:rPr>
      </w:pPr>
      <w:bookmarkStart w:id="5" w:name="_Toc88897928"/>
      <w:r w:rsidRPr="00F07E7F">
        <w:rPr>
          <w:rFonts w:ascii="Times New Roman" w:hAnsi="Times New Roman"/>
          <w:color w:val="auto"/>
          <w:sz w:val="28"/>
          <w:szCs w:val="28"/>
          <w:lang w:val="pt-BR"/>
        </w:rPr>
        <w:t>4. Tình hình quản lý đối tượng quy chuẩn kỹ thuật địa phương hoặc đối tượng quy chuẩn kỹ thuật quốc gia tương ứng tại địa phương</w:t>
      </w:r>
      <w:bookmarkEnd w:id="5"/>
    </w:p>
    <w:p w:rsidR="00F22947" w:rsidRDefault="00F22947" w:rsidP="002D156A">
      <w:pPr>
        <w:shd w:val="clear" w:color="auto" w:fill="FFFFFF"/>
        <w:spacing w:line="288" w:lineRule="auto"/>
        <w:ind w:firstLine="567"/>
        <w:jc w:val="both"/>
        <w:rPr>
          <w:sz w:val="28"/>
          <w:szCs w:val="28"/>
          <w:lang w:val="pt-BR"/>
        </w:rPr>
      </w:pPr>
      <w:r>
        <w:rPr>
          <w:sz w:val="28"/>
          <w:szCs w:val="28"/>
          <w:lang w:val="pt-BR"/>
        </w:rPr>
        <w:t>- Đối tượng quy chuẩn kỹ thuật là: Sản phẩm, hàng hoá, dịch vụ, quá trình đặc thù của địa phương     </w:t>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w:t>
      </w:r>
    </w:p>
    <w:p w:rsidR="00F22947" w:rsidRDefault="00F22947" w:rsidP="002D156A">
      <w:pPr>
        <w:shd w:val="clear" w:color="auto" w:fill="FFFFFF"/>
        <w:spacing w:line="288" w:lineRule="auto"/>
        <w:ind w:firstLine="567"/>
        <w:jc w:val="both"/>
        <w:rPr>
          <w:spacing w:val="-4"/>
          <w:sz w:val="28"/>
          <w:szCs w:val="28"/>
          <w:lang w:val="pt-BR"/>
        </w:rPr>
      </w:pPr>
      <w:r>
        <w:rPr>
          <w:sz w:val="28"/>
          <w:szCs w:val="28"/>
          <w:lang w:val="pt-BR"/>
        </w:rPr>
        <w:t xml:space="preserve">- </w:t>
      </w:r>
      <w:r>
        <w:rPr>
          <w:spacing w:val="-4"/>
          <w:sz w:val="28"/>
          <w:szCs w:val="28"/>
          <w:lang w:val="pt-BR"/>
        </w:rPr>
        <w:t>Tên Bộ, cơ quan ngang Bộ, cơ quan thuộc Chính phủ quản lý đối tượng trong  lĩnh vực Quy chuẩn kỹ thuật dự kiến ban hành Quy chuẩn kỹ thuật địa phương: Bộ</w:t>
      </w:r>
      <w:r>
        <w:rPr>
          <w:spacing w:val="-4"/>
          <w:sz w:val="28"/>
          <w:szCs w:val="28"/>
          <w:lang w:val="vi-VN"/>
        </w:rPr>
        <w:t xml:space="preserve"> Công Thương.</w:t>
      </w:r>
    </w:p>
    <w:p w:rsidR="00F22947" w:rsidRDefault="00F22947" w:rsidP="002D156A">
      <w:pPr>
        <w:shd w:val="clear" w:color="auto" w:fill="FFFFFF"/>
        <w:spacing w:line="288" w:lineRule="auto"/>
        <w:ind w:firstLine="567"/>
        <w:jc w:val="both"/>
        <w:rPr>
          <w:sz w:val="28"/>
          <w:szCs w:val="28"/>
          <w:lang w:val="pt-BR"/>
        </w:rPr>
      </w:pPr>
      <w:r>
        <w:rPr>
          <w:sz w:val="28"/>
          <w:szCs w:val="28"/>
          <w:lang w:val="pt-BR"/>
        </w:rPr>
        <w:t>- Tình hình quản lý cụ thể đối tượng quy chuẩn kỹ thuật:</w:t>
      </w:r>
    </w:p>
    <w:p w:rsidR="00F22947" w:rsidRPr="00F07E7F" w:rsidRDefault="00F22947" w:rsidP="002D156A">
      <w:pPr>
        <w:spacing w:line="288" w:lineRule="auto"/>
        <w:ind w:firstLine="567"/>
        <w:jc w:val="both"/>
        <w:rPr>
          <w:sz w:val="28"/>
          <w:szCs w:val="28"/>
          <w:lang w:val="pt-BR"/>
        </w:rPr>
      </w:pPr>
      <w:r w:rsidRPr="00F07E7F">
        <w:rPr>
          <w:sz w:val="28"/>
          <w:szCs w:val="28"/>
          <w:lang w:val="pt-BR"/>
        </w:rPr>
        <w:t>Hiện nay trên địa bàn tỉnh Hưng Yên, có rất nhiều cơ sở sản xuất, kinh doanh rượu; Phần lớn là cơ sở sản xuất rượu thủ công truyền thống nhỏ lẻ ở quy mô cá thế, hộ gia đình và không thực hiện đăng ký kinh doanh theo quy định; theo đó:</w:t>
      </w:r>
    </w:p>
    <w:p w:rsidR="00F22947" w:rsidRPr="00F07E7F" w:rsidRDefault="00F22947" w:rsidP="002D156A">
      <w:pPr>
        <w:spacing w:line="288" w:lineRule="auto"/>
        <w:ind w:firstLine="720"/>
        <w:jc w:val="both"/>
        <w:rPr>
          <w:sz w:val="28"/>
          <w:szCs w:val="28"/>
          <w:lang w:val="pt-BR"/>
        </w:rPr>
      </w:pPr>
      <w:r w:rsidRPr="00F07E7F">
        <w:rPr>
          <w:sz w:val="28"/>
          <w:szCs w:val="28"/>
          <w:lang w:val="pt-BR"/>
        </w:rPr>
        <w:lastRenderedPageBreak/>
        <w:t>+ 01 doanh nghiệp sản xuất rượu công nghiệp (Công Ty CP Rượu Bia Nước Giải Khát Aroma) do Bộ Công Thương quản lý, cấp giấy phép sản xuất rượu công nghiệp.</w:t>
      </w:r>
    </w:p>
    <w:p w:rsidR="00F22947" w:rsidRPr="00F07E7F" w:rsidRDefault="00F22947" w:rsidP="002D156A">
      <w:pPr>
        <w:spacing w:line="288" w:lineRule="auto"/>
        <w:ind w:firstLine="720"/>
        <w:jc w:val="both"/>
        <w:rPr>
          <w:sz w:val="28"/>
          <w:szCs w:val="28"/>
          <w:lang w:val="pt-BR"/>
        </w:rPr>
      </w:pPr>
      <w:r w:rsidRPr="00F07E7F">
        <w:rPr>
          <w:sz w:val="28"/>
          <w:szCs w:val="28"/>
          <w:lang w:val="pt-BR"/>
        </w:rPr>
        <w:t xml:space="preserve">+  Sở Công Thương quản lý và cấp: 07 Giấy phép bán buôn rượu, 05 Giấy phép sản xuất rượu công nghiệp. Hiện có 02 doanh nghiệp sản xuất rượu công nghiệp, quy mô không lớn; Với tổng sản lượng sản xuất năm 2020 khoảng 35.000-40.000 lít; 03 doanh nghiệp ngừng sản xuất. </w:t>
      </w:r>
    </w:p>
    <w:p w:rsidR="00F22947" w:rsidRPr="00F07E7F" w:rsidRDefault="00F22947" w:rsidP="002D156A">
      <w:pPr>
        <w:spacing w:line="288" w:lineRule="auto"/>
        <w:ind w:firstLine="720"/>
        <w:jc w:val="both"/>
        <w:rPr>
          <w:sz w:val="28"/>
          <w:szCs w:val="28"/>
          <w:lang w:val="pt-BR"/>
        </w:rPr>
      </w:pPr>
      <w:r w:rsidRPr="00F07E7F">
        <w:rPr>
          <w:sz w:val="28"/>
          <w:szCs w:val="28"/>
          <w:lang w:val="pt-BR"/>
        </w:rPr>
        <w:t>+ UBND cấp huyện quản lý và cấp: 48 Giấy phép bán lẻ rượu, 23 Giấy phép sản xuất rượu thủ công nhằm mục đích kinh doanh. Tuy nhiên số lượng cơ sở sản xuất rượu thủ công nhằm mục đích kinh doanh trên địa bàn tuyến huyện rất lớn; Đa số có quy mô nhỏ lẻ, hộ gia đình và không thực hiện đăng ký kinh doanh. Hiện 23 cơ sở có giấy phép sản xuất rượu đang hoạt động; với tổng sản lượng sản xuất năm 2020 khoảng 23.000-25.000 lít; tập trung chủ yếu tại huyện Kim Động, Văn Lâm và Văn Giang.</w:t>
      </w:r>
    </w:p>
    <w:p w:rsidR="00F22947" w:rsidRPr="00F07E7F" w:rsidRDefault="00F22947" w:rsidP="002D156A">
      <w:pPr>
        <w:spacing w:line="288" w:lineRule="auto"/>
        <w:ind w:firstLine="567"/>
        <w:jc w:val="both"/>
        <w:rPr>
          <w:sz w:val="28"/>
          <w:szCs w:val="28"/>
          <w:lang w:val="pt-BR"/>
        </w:rPr>
      </w:pPr>
      <w:r w:rsidRPr="00F07E7F">
        <w:rPr>
          <w:sz w:val="28"/>
          <w:szCs w:val="28"/>
          <w:lang w:val="pt-BR"/>
        </w:rPr>
        <w:t>Từ trước đến nay việc quản lý, kiểm tra, giám sát chất lượng các sản phẩm rưởu của các cơ sở sản xuất và kinh doanh rượu thủ công này được triển khai theo Quy chuẩn kỹ thuật quốc gia QCVN 6-3:2010/BYT quy chuẩn kỹ thuật quốc gia đối với các sản phẩm đồ uống có cồn và Tiêu chuẩn kỹ thuật quốc gia TCVN 7043:2013 Rượu trắng được ban hành từ năm 2010 và 2013. Tiếp đó rất nhiều văn bản khác nhau được nhiều cơ quan cấp Trung ương và cấp Bộ ban hành để từng bước hoàn thiện hệ thống thể chế phục vụ quản lý hoạt động sản xuất và kinh doanh đồ uống có cồn nói chung trong đó có rượu thủ công như: Nghị định 94/2012/NĐ-CP quy định về sản xuất, kinh doanh rượu, Luật số 06/2019/L-CTN về phòng, chống tác hại của rượu, Nghị định số 105/2017/NĐ-CP, Thông tư số 15/2020/TT-BTC hướng dẫn việc in, phát hành, quản lý và sử dụng tem đối với rượu sản xuất để tiêu thụ trong nước và rượu nhập khẩu.</w:t>
      </w:r>
    </w:p>
    <w:p w:rsidR="00F22947" w:rsidRPr="00F07E7F" w:rsidRDefault="00F22947" w:rsidP="002D156A">
      <w:pPr>
        <w:spacing w:line="288" w:lineRule="auto"/>
        <w:ind w:firstLine="567"/>
        <w:jc w:val="both"/>
        <w:rPr>
          <w:sz w:val="28"/>
          <w:szCs w:val="28"/>
          <w:lang w:val="pt-BR"/>
        </w:rPr>
      </w:pPr>
      <w:r w:rsidRPr="00F07E7F">
        <w:rPr>
          <w:sz w:val="28"/>
          <w:szCs w:val="28"/>
          <w:lang w:val="pt-BR"/>
        </w:rPr>
        <w:t>Tính đến thời điểm hiện tại, pháp luật về kinh doanh rượu, bia chủ yếu thực hiện theo 2 văn bản chính là Nghị định số 105/2017/NĐ-CP về kinh doanh rượu và Nghị định số 77/2016/NĐ-CP ngày 01/7/2016 của Chính phủ sửa đổi, bổ sung một số điều về điều kiện đầu tư kinh doanh trong lĩnh vực mua bán hàng hóa quốc tế, hóa chất, vật liệu nổ công nghiệp, phân bón, kinh doanh khí, kinh doanh thực phẩm thuộc phạm vi quản lý nhà nước của Bộ Công Thương và một số điều khoản trong các luật thương mại, đầu tư, quảng cáo.</w:t>
      </w:r>
    </w:p>
    <w:p w:rsidR="00F22947" w:rsidRPr="00F07E7F" w:rsidRDefault="00F22947" w:rsidP="002D156A">
      <w:pPr>
        <w:spacing w:line="288" w:lineRule="auto"/>
        <w:ind w:firstLine="567"/>
        <w:jc w:val="both"/>
        <w:rPr>
          <w:sz w:val="28"/>
          <w:szCs w:val="28"/>
          <w:lang w:val="pt-BR"/>
        </w:rPr>
      </w:pPr>
      <w:r w:rsidRPr="00F07E7F">
        <w:rPr>
          <w:sz w:val="28"/>
          <w:szCs w:val="28"/>
          <w:lang w:val="pt-BR"/>
        </w:rPr>
        <w:t>Mới đây trước các diễn biến phức tạp về các vụ ngộ độc rượu trong thời gian gần đây, Cục Cảnh sát môi trường (Bộ Công an) đã có</w:t>
      </w:r>
      <w:r>
        <w:rPr>
          <w:sz w:val="28"/>
          <w:szCs w:val="28"/>
          <w:lang w:val="vi-VN"/>
        </w:rPr>
        <w:t xml:space="preserve"> </w:t>
      </w:r>
      <w:r w:rsidRPr="00F07E7F">
        <w:rPr>
          <w:sz w:val="28"/>
          <w:szCs w:val="28"/>
          <w:lang w:val="pt-BR"/>
        </w:rPr>
        <w:t>Công văn số 957/C05-07 ngày 02/06/2020 về việc kiến nghị một số nội dung trong công tác quản lý sản xuất rượu thủ công; trong đó có nội dung đề</w:t>
      </w:r>
      <w:r>
        <w:rPr>
          <w:sz w:val="28"/>
          <w:szCs w:val="28"/>
          <w:lang w:val="vi-VN"/>
        </w:rPr>
        <w:t xml:space="preserve"> nghị</w:t>
      </w:r>
      <w:r w:rsidRPr="00F07E7F">
        <w:rPr>
          <w:sz w:val="28"/>
          <w:szCs w:val="28"/>
          <w:lang w:val="pt-BR"/>
        </w:rPr>
        <w:t xml:space="preserve"> sớm ban hành QCĐP về an toàn thực phẩm đối với sản phẩm rượu thủ công. Tiếp đó, UBND </w:t>
      </w:r>
      <w:r w:rsidRPr="00F07E7F">
        <w:rPr>
          <w:sz w:val="28"/>
          <w:szCs w:val="28"/>
          <w:lang w:val="pt-BR"/>
        </w:rPr>
        <w:lastRenderedPageBreak/>
        <w:t xml:space="preserve">tỉnh Hưng Yên cũng có chỉ đạo tại Công văn số 1511/UBND-KGVX về việc xem xét đề xuất xây dựng QCĐP này. Do đó, việc xây dựng và ban hành Quy chuẩn kỹ thuật địa phương về an toàn thực phẩm đối với rượu thủ công của Tỉnh là rất cần thiết và phải thực hiện đúng thời gian quy định. </w:t>
      </w:r>
    </w:p>
    <w:p w:rsidR="00F22947" w:rsidRDefault="00F22947" w:rsidP="002D156A">
      <w:pPr>
        <w:pStyle w:val="Heading2"/>
        <w:keepNext w:val="0"/>
        <w:spacing w:before="0" w:line="288" w:lineRule="auto"/>
        <w:ind w:firstLine="567"/>
        <w:jc w:val="both"/>
        <w:rPr>
          <w:rFonts w:ascii="Times New Roman" w:hAnsi="Times New Roman"/>
          <w:sz w:val="28"/>
          <w:szCs w:val="28"/>
          <w:lang w:val="pt-BR"/>
        </w:rPr>
      </w:pPr>
      <w:bookmarkStart w:id="6" w:name="_Toc88897929"/>
      <w:r w:rsidRPr="00F07E7F">
        <w:rPr>
          <w:rFonts w:ascii="Times New Roman" w:hAnsi="Times New Roman"/>
          <w:color w:val="auto"/>
          <w:sz w:val="28"/>
          <w:szCs w:val="28"/>
          <w:lang w:val="pt-BR"/>
        </w:rPr>
        <w:t>5. Lý do và mục đích xây dựng quy chuẩn kỹ thuật địa phương</w:t>
      </w:r>
      <w:bookmarkEnd w:id="6"/>
    </w:p>
    <w:p w:rsidR="00F22947" w:rsidRDefault="00F22947" w:rsidP="002D156A">
      <w:pPr>
        <w:shd w:val="clear" w:color="auto" w:fill="FFFFFF"/>
        <w:spacing w:line="288" w:lineRule="auto"/>
        <w:ind w:firstLine="567"/>
        <w:jc w:val="both"/>
        <w:rPr>
          <w:sz w:val="28"/>
          <w:szCs w:val="28"/>
          <w:lang w:val="pt-BR"/>
        </w:rPr>
      </w:pPr>
      <w:r>
        <w:rPr>
          <w:sz w:val="28"/>
          <w:szCs w:val="28"/>
          <w:lang w:val="pt-BR"/>
        </w:rPr>
        <w:t>- Quy chuẩn kỹ thuật nhằm đáp ứng những mục tiêu quản lý sau đây:</w:t>
      </w:r>
    </w:p>
    <w:p w:rsidR="00F22947" w:rsidRDefault="00F22947" w:rsidP="002D156A">
      <w:pPr>
        <w:shd w:val="clear" w:color="auto" w:fill="FFFFFF"/>
        <w:spacing w:line="288" w:lineRule="auto"/>
        <w:ind w:firstLine="720"/>
        <w:jc w:val="both"/>
        <w:rPr>
          <w:sz w:val="28"/>
          <w:szCs w:val="28"/>
          <w:lang w:val="pt-BR"/>
        </w:rPr>
      </w:pPr>
      <w:r>
        <w:rPr>
          <w:sz w:val="28"/>
          <w:szCs w:val="28"/>
          <w:lang w:val="pt-BR"/>
        </w:rPr>
        <w:t xml:space="preserve">+ Đảm bảo an toàn     </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00BF6784">
        <w:rPr>
          <w:szCs w:val="26"/>
          <w:lang w:val="it-IT"/>
        </w:rPr>
        <w:fldChar w:fldCharType="begin">
          <w:ffData>
            <w:name w:val="Check6"/>
            <w:enabled/>
            <w:calcOnExit w:val="0"/>
            <w:checkBox>
              <w:sizeAuto/>
              <w:default w:val="1"/>
            </w:checkBox>
          </w:ffData>
        </w:fldChar>
      </w:r>
      <w:bookmarkStart w:id="7" w:name="Check6"/>
      <w:r>
        <w:rPr>
          <w:szCs w:val="26"/>
          <w:lang w:val="it-IT"/>
        </w:rPr>
        <w:instrText xml:space="preserve"> FORMCHECKBOX </w:instrText>
      </w:r>
      <w:r w:rsidR="00BF6784">
        <w:fldChar w:fldCharType="end"/>
      </w:r>
      <w:bookmarkEnd w:id="7"/>
      <w:r>
        <w:rPr>
          <w:sz w:val="28"/>
          <w:szCs w:val="28"/>
          <w:lang w:val="pt-BR"/>
        </w:rPr>
        <w:t xml:space="preserve">         </w:t>
      </w:r>
      <w:r>
        <w:rPr>
          <w:sz w:val="28"/>
          <w:szCs w:val="28"/>
          <w:lang w:val="pt-BR"/>
        </w:rPr>
        <w:tab/>
      </w:r>
    </w:p>
    <w:p w:rsidR="00F22947" w:rsidRDefault="00F22947" w:rsidP="002D156A">
      <w:pPr>
        <w:shd w:val="clear" w:color="auto" w:fill="FFFFFF"/>
        <w:spacing w:line="288" w:lineRule="auto"/>
        <w:ind w:firstLine="720"/>
        <w:jc w:val="both"/>
        <w:rPr>
          <w:sz w:val="28"/>
          <w:szCs w:val="28"/>
          <w:lang w:val="pt-BR"/>
        </w:rPr>
      </w:pPr>
      <w:r>
        <w:rPr>
          <w:sz w:val="28"/>
          <w:szCs w:val="28"/>
          <w:lang w:val="pt-BR"/>
        </w:rPr>
        <w:t>+ Đảm bảo vệ sinh, sức khoẻ </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xml:space="preserve">                </w:t>
      </w:r>
      <w:r>
        <w:rPr>
          <w:sz w:val="28"/>
          <w:szCs w:val="28"/>
          <w:lang w:val="pt-BR"/>
        </w:rPr>
        <w:tab/>
      </w:r>
    </w:p>
    <w:p w:rsidR="00F22947" w:rsidRPr="00F07E7F" w:rsidRDefault="00F22947" w:rsidP="002D156A">
      <w:pPr>
        <w:shd w:val="clear" w:color="auto" w:fill="FFFFFF"/>
        <w:spacing w:line="288" w:lineRule="auto"/>
        <w:ind w:firstLine="720"/>
        <w:jc w:val="both"/>
        <w:rPr>
          <w:sz w:val="20"/>
          <w:lang w:val="pt-BR"/>
        </w:rPr>
      </w:pPr>
      <w:r>
        <w:rPr>
          <w:sz w:val="28"/>
          <w:szCs w:val="28"/>
          <w:lang w:val="pt-BR"/>
        </w:rPr>
        <w:t>+ Bảo vệ môi trường  </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00BF6784">
        <w:rPr>
          <w:szCs w:val="26"/>
          <w:lang w:val="it-IT"/>
        </w:rPr>
        <w:fldChar w:fldCharType="begin">
          <w:ffData>
            <w:name w:val="Check6"/>
            <w:enabled/>
            <w:calcOnExit w:val="0"/>
            <w:checkBox>
              <w:sizeAuto/>
              <w:default w:val="0"/>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ab/>
      </w:r>
    </w:p>
    <w:p w:rsidR="00F22947" w:rsidRDefault="00F22947" w:rsidP="002D156A">
      <w:pPr>
        <w:shd w:val="clear" w:color="auto" w:fill="FFFFFF"/>
        <w:spacing w:line="288" w:lineRule="auto"/>
        <w:ind w:firstLine="720"/>
        <w:jc w:val="both"/>
        <w:rPr>
          <w:sz w:val="28"/>
          <w:szCs w:val="28"/>
          <w:lang w:val="pt-BR"/>
        </w:rPr>
      </w:pPr>
      <w:r>
        <w:rPr>
          <w:sz w:val="28"/>
          <w:szCs w:val="28"/>
          <w:lang w:val="pt-BR"/>
        </w:rPr>
        <w:t xml:space="preserve">+ Bảo vệ lợi ích và an ninh quốc gia </w:t>
      </w:r>
      <w:r>
        <w:rPr>
          <w:sz w:val="28"/>
          <w:szCs w:val="28"/>
          <w:lang w:val="pt-BR"/>
        </w:rPr>
        <w:tab/>
      </w:r>
      <w:r>
        <w:rPr>
          <w:sz w:val="28"/>
          <w:szCs w:val="28"/>
          <w:lang w:val="pt-BR"/>
        </w:rPr>
        <w:tab/>
      </w:r>
      <w:r>
        <w:rPr>
          <w:sz w:val="28"/>
          <w:szCs w:val="28"/>
          <w:lang w:val="pt-BR"/>
        </w:rPr>
        <w:tab/>
      </w:r>
      <w:r>
        <w:rPr>
          <w:sz w:val="28"/>
          <w:szCs w:val="28"/>
          <w:lang w:val="pt-BR"/>
        </w:rPr>
        <w:tab/>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xml:space="preserve">     </w:t>
      </w:r>
      <w:r>
        <w:rPr>
          <w:sz w:val="28"/>
          <w:szCs w:val="28"/>
          <w:lang w:val="pt-BR"/>
        </w:rPr>
        <w:tab/>
      </w:r>
    </w:p>
    <w:p w:rsidR="00F22947" w:rsidRDefault="00F22947" w:rsidP="002D156A">
      <w:pPr>
        <w:shd w:val="clear" w:color="auto" w:fill="FFFFFF"/>
        <w:tabs>
          <w:tab w:val="left" w:pos="7200"/>
        </w:tabs>
        <w:spacing w:line="288" w:lineRule="auto"/>
        <w:ind w:firstLine="720"/>
        <w:jc w:val="both"/>
        <w:rPr>
          <w:sz w:val="28"/>
          <w:szCs w:val="28"/>
          <w:lang w:val="pt-BR"/>
        </w:rPr>
      </w:pPr>
      <w:r>
        <w:rPr>
          <w:sz w:val="28"/>
          <w:szCs w:val="28"/>
          <w:lang w:val="pt-BR"/>
        </w:rPr>
        <w:t xml:space="preserve">+ Bảo vệ động, thực vật    </w:t>
      </w:r>
      <w:r>
        <w:rPr>
          <w:sz w:val="28"/>
          <w:szCs w:val="28"/>
          <w:lang w:val="pt-BR"/>
        </w:rPr>
        <w:tab/>
      </w:r>
      <w:r w:rsidR="00BF6784">
        <w:rPr>
          <w:szCs w:val="26"/>
          <w:lang w:val="it-IT"/>
        </w:rPr>
        <w:fldChar w:fldCharType="begin">
          <w:ffData>
            <w:name w:val="Check6"/>
            <w:enabled/>
            <w:calcOnExit w:val="0"/>
            <w:checkBox>
              <w:sizeAuto/>
              <w:default w:val="0"/>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w:t>
      </w:r>
      <w:r>
        <w:rPr>
          <w:sz w:val="28"/>
          <w:szCs w:val="28"/>
          <w:lang w:val="pt-BR"/>
        </w:rPr>
        <w:tab/>
      </w:r>
    </w:p>
    <w:p w:rsidR="00F22947" w:rsidRDefault="00F22947" w:rsidP="002D156A">
      <w:pPr>
        <w:shd w:val="clear" w:color="auto" w:fill="FFFFFF"/>
        <w:spacing w:line="288" w:lineRule="auto"/>
        <w:ind w:firstLine="720"/>
        <w:jc w:val="both"/>
        <w:rPr>
          <w:sz w:val="28"/>
          <w:szCs w:val="28"/>
          <w:lang w:val="pt-BR"/>
        </w:rPr>
      </w:pPr>
      <w:r>
        <w:rPr>
          <w:sz w:val="28"/>
          <w:szCs w:val="28"/>
          <w:lang w:val="pt-BR"/>
        </w:rPr>
        <w:t xml:space="preserve">+ Bảo vệ quyền lợi người tiêu dùng  </w:t>
      </w:r>
      <w:r>
        <w:rPr>
          <w:sz w:val="28"/>
          <w:szCs w:val="28"/>
          <w:lang w:val="pt-BR"/>
        </w:rPr>
        <w:tab/>
      </w:r>
      <w:r>
        <w:rPr>
          <w:sz w:val="28"/>
          <w:szCs w:val="28"/>
          <w:lang w:val="pt-BR"/>
        </w:rPr>
        <w:tab/>
      </w:r>
      <w:r>
        <w:rPr>
          <w:sz w:val="28"/>
          <w:szCs w:val="28"/>
          <w:lang w:val="pt-BR"/>
        </w:rPr>
        <w:tab/>
      </w:r>
      <w:r>
        <w:rPr>
          <w:sz w:val="28"/>
          <w:szCs w:val="28"/>
          <w:lang w:val="pt-BR"/>
        </w:rPr>
        <w:tab/>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xml:space="preserve">    </w:t>
      </w:r>
      <w:r>
        <w:rPr>
          <w:sz w:val="28"/>
          <w:szCs w:val="28"/>
          <w:lang w:val="pt-BR"/>
        </w:rPr>
        <w:tab/>
      </w:r>
    </w:p>
    <w:p w:rsidR="00F22947" w:rsidRDefault="00F22947" w:rsidP="002D156A">
      <w:pPr>
        <w:shd w:val="clear" w:color="auto" w:fill="FFFFFF"/>
        <w:spacing w:line="288" w:lineRule="auto"/>
        <w:ind w:firstLine="567"/>
        <w:jc w:val="both"/>
        <w:rPr>
          <w:sz w:val="28"/>
          <w:szCs w:val="28"/>
          <w:lang w:val="pt-BR"/>
        </w:rPr>
      </w:pPr>
      <w:r>
        <w:rPr>
          <w:sz w:val="28"/>
          <w:szCs w:val="28"/>
          <w:lang w:val="pt-BR"/>
        </w:rPr>
        <w:t>- QCĐP dùng để chứng nhận hoặc công bố hợp quy   </w:t>
      </w:r>
      <w:r>
        <w:rPr>
          <w:sz w:val="28"/>
          <w:szCs w:val="28"/>
          <w:lang w:val="pt-BR"/>
        </w:rPr>
        <w:tab/>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w:t>
      </w:r>
    </w:p>
    <w:p w:rsidR="00F22947" w:rsidRPr="00F07E7F" w:rsidRDefault="00F22947" w:rsidP="002D156A">
      <w:pPr>
        <w:pStyle w:val="Heading2"/>
        <w:keepNext w:val="0"/>
        <w:spacing w:before="0" w:line="288" w:lineRule="auto"/>
        <w:ind w:firstLine="567"/>
        <w:jc w:val="both"/>
        <w:rPr>
          <w:rFonts w:ascii="Times New Roman" w:hAnsi="Times New Roman"/>
          <w:color w:val="auto"/>
          <w:sz w:val="28"/>
          <w:szCs w:val="28"/>
          <w:lang w:val="pt-BR"/>
        </w:rPr>
      </w:pPr>
      <w:bookmarkStart w:id="8" w:name="_Toc88897930"/>
      <w:r w:rsidRPr="00F07E7F">
        <w:rPr>
          <w:rFonts w:ascii="Times New Roman" w:hAnsi="Times New Roman"/>
          <w:color w:val="auto"/>
          <w:sz w:val="28"/>
          <w:szCs w:val="28"/>
          <w:lang w:val="pt-BR"/>
        </w:rPr>
        <w:t>6. Loại quy chuẩn kỹ thuật</w:t>
      </w:r>
      <w:bookmarkEnd w:id="8"/>
    </w:p>
    <w:p w:rsidR="00F22947" w:rsidRDefault="00F22947" w:rsidP="002D156A">
      <w:pPr>
        <w:shd w:val="clear" w:color="auto" w:fill="FFFFFF"/>
        <w:spacing w:line="288" w:lineRule="auto"/>
        <w:ind w:firstLine="720"/>
        <w:jc w:val="both"/>
        <w:rPr>
          <w:b/>
          <w:bCs/>
          <w:sz w:val="28"/>
          <w:szCs w:val="28"/>
          <w:lang w:val="it-IT"/>
        </w:rPr>
      </w:pPr>
      <w:r>
        <w:rPr>
          <w:sz w:val="28"/>
          <w:szCs w:val="28"/>
          <w:lang w:val="it-IT"/>
        </w:rPr>
        <w:t xml:space="preserve">+ Quy chuẩn kỹ thuật chung       </w:t>
      </w:r>
      <w:r>
        <w:rPr>
          <w:sz w:val="30"/>
          <w:szCs w:val="28"/>
          <w:lang w:val="it-IT"/>
        </w:rPr>
        <w:t xml:space="preserve"> </w:t>
      </w:r>
      <w:r>
        <w:rPr>
          <w:sz w:val="28"/>
          <w:szCs w:val="28"/>
          <w:lang w:val="it-IT"/>
        </w:rPr>
        <w:t xml:space="preserve">   </w:t>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w:t>
      </w:r>
      <w:r>
        <w:rPr>
          <w:sz w:val="28"/>
          <w:szCs w:val="28"/>
          <w:lang w:val="it-IT"/>
        </w:rPr>
        <w:t>                              </w:t>
      </w:r>
    </w:p>
    <w:p w:rsidR="00F22947" w:rsidRDefault="00F22947" w:rsidP="002D156A">
      <w:pPr>
        <w:shd w:val="clear" w:color="auto" w:fill="FFFFFF"/>
        <w:spacing w:line="288" w:lineRule="auto"/>
        <w:ind w:firstLine="720"/>
        <w:jc w:val="both"/>
        <w:rPr>
          <w:b/>
          <w:bCs/>
          <w:sz w:val="28"/>
          <w:szCs w:val="28"/>
          <w:lang w:val="it-IT"/>
        </w:rPr>
      </w:pPr>
      <w:r>
        <w:rPr>
          <w:sz w:val="28"/>
          <w:szCs w:val="28"/>
        </w:rPr>
        <w:t>+ Quy chuẩn kỹ thuật an toàn   </w:t>
      </w:r>
      <w:r>
        <w:rPr>
          <w:sz w:val="30"/>
          <w:szCs w:val="28"/>
        </w:rPr>
        <w:t> </w:t>
      </w:r>
      <w:r>
        <w:rPr>
          <w:sz w:val="28"/>
          <w:szCs w:val="28"/>
        </w:rPr>
        <w:t xml:space="preserve">     </w:t>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w:t>
      </w:r>
      <w:r>
        <w:rPr>
          <w:sz w:val="28"/>
          <w:szCs w:val="28"/>
        </w:rPr>
        <w:t>                            </w:t>
      </w:r>
    </w:p>
    <w:p w:rsidR="00F22947" w:rsidRPr="00F07E7F" w:rsidRDefault="00F22947" w:rsidP="002D156A">
      <w:pPr>
        <w:pStyle w:val="Heading2"/>
        <w:keepNext w:val="0"/>
        <w:spacing w:before="0" w:line="288" w:lineRule="auto"/>
        <w:ind w:firstLine="567"/>
        <w:jc w:val="both"/>
        <w:rPr>
          <w:rFonts w:ascii="Times New Roman" w:hAnsi="Times New Roman"/>
          <w:color w:val="auto"/>
          <w:sz w:val="28"/>
          <w:szCs w:val="28"/>
          <w:lang w:val="it-IT"/>
        </w:rPr>
      </w:pPr>
      <w:bookmarkStart w:id="9" w:name="_Toc88897931"/>
      <w:r w:rsidRPr="00F07E7F">
        <w:rPr>
          <w:rFonts w:ascii="Times New Roman" w:hAnsi="Times New Roman"/>
          <w:color w:val="auto"/>
          <w:sz w:val="28"/>
          <w:szCs w:val="28"/>
          <w:lang w:val="it-IT"/>
        </w:rPr>
        <w:t>7. Những vấn đề sẽ quy định trong quy chuẩn kỹ thuật địa phương</w:t>
      </w:r>
      <w:bookmarkEnd w:id="9"/>
    </w:p>
    <w:p w:rsidR="00F22947" w:rsidRDefault="00F22947" w:rsidP="002D156A">
      <w:pPr>
        <w:shd w:val="clear" w:color="auto" w:fill="FFFFFF"/>
        <w:spacing w:line="288" w:lineRule="auto"/>
        <w:ind w:firstLine="567"/>
        <w:jc w:val="both"/>
        <w:rPr>
          <w:sz w:val="28"/>
          <w:szCs w:val="28"/>
          <w:lang w:val="it-IT"/>
        </w:rPr>
      </w:pPr>
      <w:r>
        <w:rPr>
          <w:sz w:val="28"/>
          <w:szCs w:val="28"/>
          <w:lang w:val="it-IT"/>
        </w:rPr>
        <w:t>- Những vấn đề sẽ quy định (hoặc sửa đổi, bổ sung):</w:t>
      </w:r>
    </w:p>
    <w:p w:rsidR="00F22947" w:rsidRDefault="00F22947" w:rsidP="002D156A">
      <w:pPr>
        <w:shd w:val="clear" w:color="auto" w:fill="FFFFFF"/>
        <w:spacing w:line="288" w:lineRule="auto"/>
        <w:ind w:firstLine="567"/>
        <w:jc w:val="both"/>
        <w:rPr>
          <w:sz w:val="28"/>
          <w:szCs w:val="28"/>
          <w:lang w:val="it-IT"/>
        </w:rPr>
      </w:pPr>
      <w:r>
        <w:rPr>
          <w:sz w:val="28"/>
          <w:szCs w:val="28"/>
          <w:lang w:val="it-IT"/>
        </w:rPr>
        <w:t>+ An toàn thực phẩm;</w:t>
      </w:r>
    </w:p>
    <w:p w:rsidR="00F22947" w:rsidRDefault="00F22947" w:rsidP="002D156A">
      <w:pPr>
        <w:shd w:val="clear" w:color="auto" w:fill="FFFFFF"/>
        <w:spacing w:line="288" w:lineRule="auto"/>
        <w:ind w:firstLine="567"/>
        <w:jc w:val="both"/>
        <w:rPr>
          <w:sz w:val="28"/>
          <w:szCs w:val="28"/>
          <w:lang w:val="it-IT"/>
        </w:rPr>
      </w:pPr>
      <w:r>
        <w:rPr>
          <w:sz w:val="28"/>
          <w:szCs w:val="28"/>
          <w:lang w:val="it-IT"/>
        </w:rPr>
        <w:t>+ Yêu cầu về an toàn, vệ sinh trong sản xuất, khai thác, chế biến sản phẩm, hàng hóa đặc thù;                                         </w:t>
      </w:r>
    </w:p>
    <w:p w:rsidR="00F22947" w:rsidRDefault="00F22947" w:rsidP="002D156A">
      <w:pPr>
        <w:shd w:val="clear" w:color="auto" w:fill="FFFFFF"/>
        <w:spacing w:line="288" w:lineRule="auto"/>
        <w:ind w:firstLine="567"/>
        <w:jc w:val="both"/>
        <w:rPr>
          <w:sz w:val="28"/>
          <w:szCs w:val="28"/>
          <w:lang w:val="it-IT"/>
        </w:rPr>
      </w:pPr>
      <w:r>
        <w:rPr>
          <w:sz w:val="28"/>
          <w:szCs w:val="28"/>
          <w:lang w:val="it-IT"/>
        </w:rPr>
        <w:t>+ Yêu cầu về an toàn, vệ sinh trong bảo quản, vận hành, vận chuyển, sử dụng, bảo trì sản phẩm, hàng hóa đặc thù;               </w:t>
      </w:r>
    </w:p>
    <w:p w:rsidR="00F22947" w:rsidRDefault="00F22947" w:rsidP="002D156A">
      <w:pPr>
        <w:shd w:val="clear" w:color="auto" w:fill="FFFFFF"/>
        <w:spacing w:line="288" w:lineRule="auto"/>
        <w:ind w:firstLine="567"/>
        <w:jc w:val="both"/>
        <w:rPr>
          <w:sz w:val="28"/>
          <w:szCs w:val="28"/>
          <w:lang w:val="it-IT"/>
        </w:rPr>
      </w:pPr>
      <w:r>
        <w:rPr>
          <w:sz w:val="28"/>
          <w:szCs w:val="28"/>
          <w:lang w:val="it-IT"/>
        </w:rPr>
        <w:t>+ An toàn, vệ sinh trong dịch vụ kinh doanh, thương mại.</w:t>
      </w:r>
    </w:p>
    <w:p w:rsidR="00F22947" w:rsidRPr="00F07E7F" w:rsidRDefault="00F22947" w:rsidP="002D156A">
      <w:pPr>
        <w:shd w:val="clear" w:color="auto" w:fill="FFFFFF"/>
        <w:spacing w:line="288" w:lineRule="auto"/>
        <w:ind w:firstLine="567"/>
        <w:jc w:val="both"/>
        <w:rPr>
          <w:sz w:val="28"/>
          <w:szCs w:val="28"/>
          <w:lang w:val="it-IT"/>
        </w:rPr>
      </w:pPr>
      <w:r w:rsidRPr="00F07E7F">
        <w:rPr>
          <w:sz w:val="28"/>
          <w:szCs w:val="28"/>
          <w:lang w:val="it-IT"/>
        </w:rPr>
        <w:t>- Bố cục, nội dung các phần chính của quy chuẩn kỹ thuật dự kiến:</w:t>
      </w:r>
    </w:p>
    <w:p w:rsidR="00F22947" w:rsidRDefault="00F22947" w:rsidP="002D156A">
      <w:pPr>
        <w:spacing w:line="288" w:lineRule="auto"/>
        <w:ind w:firstLine="567"/>
        <w:jc w:val="both"/>
        <w:rPr>
          <w:sz w:val="28"/>
          <w:szCs w:val="28"/>
          <w:lang w:val="vi-VN"/>
        </w:rPr>
      </w:pPr>
      <w:r w:rsidRPr="00F07E7F">
        <w:rPr>
          <w:b/>
          <w:sz w:val="28"/>
          <w:szCs w:val="28"/>
          <w:lang w:val="it-IT"/>
        </w:rPr>
        <w:t>Chương</w:t>
      </w:r>
      <w:r>
        <w:rPr>
          <w:b/>
          <w:sz w:val="28"/>
          <w:szCs w:val="28"/>
          <w:lang w:val="vi-VN"/>
        </w:rPr>
        <w:t xml:space="preserve"> </w:t>
      </w:r>
      <w:r w:rsidRPr="00F07E7F">
        <w:rPr>
          <w:b/>
          <w:sz w:val="28"/>
          <w:szCs w:val="28"/>
          <w:lang w:val="it-IT"/>
        </w:rPr>
        <w:t>I</w:t>
      </w:r>
      <w:r>
        <w:rPr>
          <w:b/>
          <w:sz w:val="28"/>
          <w:szCs w:val="28"/>
          <w:lang w:val="vi-VN"/>
        </w:rPr>
        <w:t>.</w:t>
      </w:r>
      <w:r>
        <w:rPr>
          <w:sz w:val="28"/>
          <w:szCs w:val="28"/>
          <w:lang w:val="vi-VN"/>
        </w:rPr>
        <w:t xml:space="preserve"> </w:t>
      </w:r>
      <w:r>
        <w:rPr>
          <w:b/>
          <w:sz w:val="28"/>
          <w:szCs w:val="28"/>
          <w:lang w:val="vi-VN"/>
        </w:rPr>
        <w:t>Phần quy định chung:</w:t>
      </w:r>
    </w:p>
    <w:p w:rsidR="00F22947" w:rsidRDefault="00F22947" w:rsidP="002D156A">
      <w:pPr>
        <w:spacing w:line="288" w:lineRule="auto"/>
        <w:ind w:firstLine="567"/>
        <w:jc w:val="both"/>
        <w:rPr>
          <w:sz w:val="28"/>
          <w:szCs w:val="28"/>
          <w:lang w:val="vi-VN"/>
        </w:rPr>
      </w:pPr>
      <w:r>
        <w:rPr>
          <w:sz w:val="28"/>
          <w:szCs w:val="28"/>
          <w:lang w:val="vi-VN"/>
        </w:rPr>
        <w:t>+</w:t>
      </w:r>
      <w:r w:rsidRPr="00F07E7F">
        <w:rPr>
          <w:sz w:val="28"/>
          <w:szCs w:val="28"/>
          <w:lang w:val="vi-VN"/>
        </w:rPr>
        <w:t xml:space="preserve"> Điều 1:</w:t>
      </w:r>
      <w:r>
        <w:rPr>
          <w:sz w:val="28"/>
          <w:szCs w:val="28"/>
          <w:lang w:val="vi-VN"/>
        </w:rPr>
        <w:t xml:space="preserve"> Phạm vi điều chỉnh.</w:t>
      </w:r>
    </w:p>
    <w:p w:rsidR="00F22947" w:rsidRDefault="00F22947" w:rsidP="002D156A">
      <w:pPr>
        <w:spacing w:line="288" w:lineRule="auto"/>
        <w:ind w:firstLine="567"/>
        <w:jc w:val="both"/>
        <w:rPr>
          <w:sz w:val="28"/>
          <w:szCs w:val="28"/>
          <w:lang w:val="vi-VN"/>
        </w:rPr>
      </w:pPr>
      <w:r>
        <w:rPr>
          <w:sz w:val="28"/>
          <w:szCs w:val="28"/>
          <w:lang w:val="vi-VN"/>
        </w:rPr>
        <w:t>+</w:t>
      </w:r>
      <w:r w:rsidRPr="00F07E7F">
        <w:rPr>
          <w:sz w:val="28"/>
          <w:szCs w:val="28"/>
          <w:lang w:val="vi-VN"/>
        </w:rPr>
        <w:t xml:space="preserve"> Điều 2:</w:t>
      </w:r>
      <w:r>
        <w:rPr>
          <w:sz w:val="28"/>
          <w:szCs w:val="28"/>
          <w:lang w:val="vi-VN"/>
        </w:rPr>
        <w:t xml:space="preserve"> Đối tượng áp dụng.</w:t>
      </w:r>
    </w:p>
    <w:p w:rsidR="00F22947" w:rsidRDefault="00F22947" w:rsidP="002D156A">
      <w:pPr>
        <w:spacing w:line="288" w:lineRule="auto"/>
        <w:ind w:firstLine="567"/>
        <w:jc w:val="both"/>
        <w:rPr>
          <w:sz w:val="28"/>
          <w:szCs w:val="28"/>
          <w:lang w:val="vi-VN"/>
        </w:rPr>
      </w:pPr>
      <w:r>
        <w:rPr>
          <w:sz w:val="28"/>
          <w:szCs w:val="28"/>
          <w:lang w:val="vi-VN"/>
        </w:rPr>
        <w:t xml:space="preserve">+ </w:t>
      </w:r>
      <w:r w:rsidRPr="00F07E7F">
        <w:rPr>
          <w:sz w:val="28"/>
          <w:szCs w:val="28"/>
          <w:lang w:val="vi-VN"/>
        </w:rPr>
        <w:t xml:space="preserve">Điều 3: </w:t>
      </w:r>
      <w:r>
        <w:rPr>
          <w:sz w:val="28"/>
          <w:szCs w:val="28"/>
          <w:lang w:val="vi-VN"/>
        </w:rPr>
        <w:t>Giải thích từ ngữ (nếu có).</w:t>
      </w:r>
    </w:p>
    <w:p w:rsidR="00F22947" w:rsidRDefault="00F22947" w:rsidP="002D156A">
      <w:pPr>
        <w:spacing w:line="288" w:lineRule="auto"/>
        <w:ind w:firstLine="567"/>
        <w:jc w:val="both"/>
        <w:rPr>
          <w:sz w:val="28"/>
          <w:szCs w:val="28"/>
          <w:lang w:val="vi-VN"/>
        </w:rPr>
      </w:pPr>
      <w:r w:rsidRPr="00F07E7F">
        <w:rPr>
          <w:b/>
          <w:sz w:val="28"/>
          <w:szCs w:val="28"/>
          <w:lang w:val="vi-VN"/>
        </w:rPr>
        <w:t>Chương II</w:t>
      </w:r>
      <w:r>
        <w:rPr>
          <w:b/>
          <w:sz w:val="28"/>
          <w:szCs w:val="28"/>
          <w:lang w:val="vi-VN"/>
        </w:rPr>
        <w:t>.</w:t>
      </w:r>
      <w:r>
        <w:rPr>
          <w:sz w:val="28"/>
          <w:szCs w:val="28"/>
          <w:lang w:val="vi-VN"/>
        </w:rPr>
        <w:t xml:space="preserve"> </w:t>
      </w:r>
      <w:r>
        <w:rPr>
          <w:b/>
          <w:sz w:val="28"/>
          <w:szCs w:val="28"/>
          <w:lang w:val="vi-VN"/>
        </w:rPr>
        <w:t>Quy định về kỹ thuật:</w:t>
      </w:r>
    </w:p>
    <w:p w:rsidR="00F22947" w:rsidRPr="00F07E7F" w:rsidRDefault="00F22947" w:rsidP="002D156A">
      <w:pPr>
        <w:spacing w:line="288" w:lineRule="auto"/>
        <w:ind w:firstLine="567"/>
        <w:jc w:val="both"/>
        <w:rPr>
          <w:sz w:val="28"/>
          <w:szCs w:val="28"/>
          <w:lang w:val="vi-VN"/>
        </w:rPr>
      </w:pPr>
      <w:r>
        <w:rPr>
          <w:sz w:val="28"/>
          <w:szCs w:val="28"/>
          <w:lang w:val="vi-VN"/>
        </w:rPr>
        <w:t>+</w:t>
      </w:r>
      <w:r w:rsidRPr="00F07E7F">
        <w:rPr>
          <w:sz w:val="28"/>
          <w:szCs w:val="28"/>
          <w:lang w:val="vi-VN"/>
        </w:rPr>
        <w:t xml:space="preserve"> Điều 4:</w:t>
      </w:r>
      <w:r>
        <w:rPr>
          <w:sz w:val="28"/>
          <w:szCs w:val="28"/>
          <w:lang w:val="vi-VN"/>
        </w:rPr>
        <w:t xml:space="preserve"> Chỉ tiêu hóa học</w:t>
      </w:r>
      <w:r w:rsidRPr="00F07E7F">
        <w:rPr>
          <w:sz w:val="28"/>
          <w:szCs w:val="28"/>
          <w:lang w:val="vi-VN"/>
        </w:rPr>
        <w:t>.</w:t>
      </w:r>
    </w:p>
    <w:p w:rsidR="00F22947" w:rsidRPr="00F07E7F" w:rsidRDefault="00F22947" w:rsidP="002D156A">
      <w:pPr>
        <w:spacing w:line="288" w:lineRule="auto"/>
        <w:ind w:firstLine="567"/>
        <w:jc w:val="both"/>
        <w:rPr>
          <w:sz w:val="28"/>
          <w:szCs w:val="28"/>
          <w:lang w:val="vi-VN"/>
        </w:rPr>
      </w:pPr>
      <w:r>
        <w:rPr>
          <w:sz w:val="28"/>
          <w:szCs w:val="28"/>
          <w:lang w:val="vi-VN"/>
        </w:rPr>
        <w:t>+</w:t>
      </w:r>
      <w:r w:rsidRPr="00F07E7F">
        <w:rPr>
          <w:sz w:val="28"/>
          <w:szCs w:val="28"/>
          <w:lang w:val="vi-VN"/>
        </w:rPr>
        <w:t xml:space="preserve"> Điều 5:</w:t>
      </w:r>
      <w:r>
        <w:rPr>
          <w:sz w:val="28"/>
          <w:szCs w:val="28"/>
          <w:lang w:val="vi-VN"/>
        </w:rPr>
        <w:t xml:space="preserve"> Giới hạn tối đa hàm lượng kim loại nặng</w:t>
      </w:r>
      <w:r w:rsidRPr="00F07E7F">
        <w:rPr>
          <w:sz w:val="28"/>
          <w:szCs w:val="28"/>
          <w:lang w:val="vi-VN"/>
        </w:rPr>
        <w:t>.</w:t>
      </w:r>
    </w:p>
    <w:p w:rsidR="00F22947" w:rsidRPr="00F07E7F" w:rsidRDefault="00F22947" w:rsidP="002D156A">
      <w:pPr>
        <w:spacing w:line="288" w:lineRule="auto"/>
        <w:ind w:firstLine="567"/>
        <w:jc w:val="both"/>
        <w:rPr>
          <w:sz w:val="28"/>
          <w:szCs w:val="28"/>
          <w:lang w:val="vi-VN"/>
        </w:rPr>
      </w:pPr>
      <w:r>
        <w:rPr>
          <w:sz w:val="28"/>
          <w:szCs w:val="28"/>
          <w:lang w:val="vi-VN"/>
        </w:rPr>
        <w:t>+</w:t>
      </w:r>
      <w:r w:rsidRPr="00F07E7F">
        <w:rPr>
          <w:sz w:val="28"/>
          <w:szCs w:val="28"/>
          <w:lang w:val="vi-VN"/>
        </w:rPr>
        <w:t xml:space="preserve"> Điều 6:</w:t>
      </w:r>
      <w:r>
        <w:rPr>
          <w:sz w:val="28"/>
          <w:szCs w:val="28"/>
          <w:lang w:val="vi-VN"/>
        </w:rPr>
        <w:t xml:space="preserve"> Chỉ tiêu vi sinh vật</w:t>
      </w:r>
      <w:r w:rsidRPr="00F07E7F">
        <w:rPr>
          <w:sz w:val="28"/>
          <w:szCs w:val="28"/>
          <w:lang w:val="vi-VN"/>
        </w:rPr>
        <w:t>.</w:t>
      </w:r>
    </w:p>
    <w:p w:rsidR="00F22947" w:rsidRPr="00F07E7F" w:rsidRDefault="00F22947" w:rsidP="002D156A">
      <w:pPr>
        <w:spacing w:line="288" w:lineRule="auto"/>
        <w:ind w:firstLine="567"/>
        <w:jc w:val="both"/>
        <w:rPr>
          <w:sz w:val="28"/>
          <w:szCs w:val="28"/>
          <w:lang w:val="vi-VN"/>
        </w:rPr>
      </w:pPr>
      <w:r w:rsidRPr="00F07E7F">
        <w:rPr>
          <w:sz w:val="28"/>
          <w:szCs w:val="28"/>
          <w:lang w:val="vi-VN"/>
        </w:rPr>
        <w:t xml:space="preserve">+ Điều 7: </w:t>
      </w:r>
      <w:r>
        <w:rPr>
          <w:sz w:val="28"/>
          <w:szCs w:val="28"/>
          <w:lang w:val="vi-VN"/>
        </w:rPr>
        <w:t>Ghi nhãn</w:t>
      </w:r>
      <w:r w:rsidRPr="00F07E7F">
        <w:rPr>
          <w:sz w:val="28"/>
          <w:szCs w:val="28"/>
          <w:lang w:val="vi-VN"/>
        </w:rPr>
        <w:t>.</w:t>
      </w:r>
    </w:p>
    <w:p w:rsidR="00F22947" w:rsidRDefault="00F22947" w:rsidP="002D156A">
      <w:pPr>
        <w:spacing w:line="288" w:lineRule="auto"/>
        <w:ind w:firstLine="567"/>
        <w:jc w:val="both"/>
        <w:rPr>
          <w:b/>
          <w:sz w:val="28"/>
          <w:szCs w:val="28"/>
          <w:lang w:val="vi-VN"/>
        </w:rPr>
      </w:pPr>
      <w:r w:rsidRPr="00F07E7F">
        <w:rPr>
          <w:b/>
          <w:sz w:val="28"/>
          <w:szCs w:val="28"/>
          <w:lang w:val="vi-VN"/>
        </w:rPr>
        <w:t>Chương III</w:t>
      </w:r>
      <w:r>
        <w:rPr>
          <w:b/>
          <w:sz w:val="28"/>
          <w:szCs w:val="28"/>
          <w:lang w:val="vi-VN"/>
        </w:rPr>
        <w:t xml:space="preserve">. Quy định về </w:t>
      </w:r>
      <w:r w:rsidRPr="00F07E7F">
        <w:rPr>
          <w:b/>
          <w:sz w:val="28"/>
          <w:szCs w:val="28"/>
          <w:lang w:val="vi-VN"/>
        </w:rPr>
        <w:t>quản lý</w:t>
      </w:r>
      <w:r>
        <w:rPr>
          <w:b/>
          <w:sz w:val="28"/>
          <w:szCs w:val="28"/>
          <w:lang w:val="vi-VN"/>
        </w:rPr>
        <w:t>:</w:t>
      </w:r>
    </w:p>
    <w:p w:rsidR="00F22947" w:rsidRPr="00F07E7F" w:rsidRDefault="00F22947" w:rsidP="002D156A">
      <w:pPr>
        <w:spacing w:line="288" w:lineRule="auto"/>
        <w:ind w:firstLine="567"/>
        <w:jc w:val="both"/>
        <w:rPr>
          <w:sz w:val="28"/>
          <w:szCs w:val="28"/>
          <w:lang w:val="vi-VN"/>
        </w:rPr>
      </w:pPr>
      <w:r>
        <w:rPr>
          <w:sz w:val="28"/>
          <w:szCs w:val="28"/>
          <w:lang w:val="vi-VN"/>
        </w:rPr>
        <w:t>+</w:t>
      </w:r>
      <w:r w:rsidRPr="00F07E7F">
        <w:rPr>
          <w:sz w:val="28"/>
          <w:szCs w:val="28"/>
          <w:lang w:val="vi-VN"/>
        </w:rPr>
        <w:t xml:space="preserve"> Điều 8:</w:t>
      </w:r>
      <w:r>
        <w:rPr>
          <w:sz w:val="28"/>
          <w:szCs w:val="28"/>
          <w:lang w:val="vi-VN"/>
        </w:rPr>
        <w:t xml:space="preserve"> </w:t>
      </w:r>
      <w:r w:rsidRPr="00F07E7F">
        <w:rPr>
          <w:sz w:val="28"/>
          <w:szCs w:val="28"/>
          <w:lang w:val="vi-VN"/>
        </w:rPr>
        <w:t>Công bố hợp quy.</w:t>
      </w:r>
    </w:p>
    <w:p w:rsidR="00F22947" w:rsidRPr="00F07E7F" w:rsidRDefault="00F22947" w:rsidP="002D156A">
      <w:pPr>
        <w:spacing w:line="288" w:lineRule="auto"/>
        <w:ind w:firstLine="567"/>
        <w:jc w:val="both"/>
        <w:rPr>
          <w:sz w:val="28"/>
          <w:szCs w:val="28"/>
          <w:lang w:val="vi-VN"/>
        </w:rPr>
      </w:pPr>
      <w:r w:rsidRPr="00F07E7F">
        <w:rPr>
          <w:sz w:val="28"/>
          <w:szCs w:val="28"/>
          <w:lang w:val="vi-VN"/>
        </w:rPr>
        <w:t>+ Điều 9: Kiểm tra, giám sát và xử lý vi phạm.</w:t>
      </w:r>
    </w:p>
    <w:p w:rsidR="00F22947" w:rsidRPr="00F07E7F" w:rsidRDefault="00F22947" w:rsidP="002D156A">
      <w:pPr>
        <w:spacing w:line="288" w:lineRule="auto"/>
        <w:ind w:firstLine="567"/>
        <w:jc w:val="both"/>
        <w:rPr>
          <w:b/>
          <w:sz w:val="28"/>
          <w:szCs w:val="28"/>
          <w:lang w:val="vi-VN"/>
        </w:rPr>
      </w:pPr>
      <w:r w:rsidRPr="00F07E7F">
        <w:rPr>
          <w:b/>
          <w:sz w:val="28"/>
          <w:szCs w:val="28"/>
          <w:lang w:val="vi-VN"/>
        </w:rPr>
        <w:t>Chương IV</w:t>
      </w:r>
      <w:r>
        <w:rPr>
          <w:b/>
          <w:sz w:val="28"/>
          <w:szCs w:val="28"/>
          <w:lang w:val="vi-VN"/>
        </w:rPr>
        <w:t>. Tổ chức thực hiện</w:t>
      </w:r>
      <w:r w:rsidRPr="00F07E7F">
        <w:rPr>
          <w:b/>
          <w:sz w:val="28"/>
          <w:szCs w:val="28"/>
          <w:lang w:val="vi-VN"/>
        </w:rPr>
        <w:t>:</w:t>
      </w:r>
    </w:p>
    <w:p w:rsidR="00F22947" w:rsidRPr="00F07E7F" w:rsidRDefault="00F22947" w:rsidP="002D156A">
      <w:pPr>
        <w:spacing w:line="288" w:lineRule="auto"/>
        <w:ind w:firstLine="567"/>
        <w:jc w:val="both"/>
        <w:rPr>
          <w:sz w:val="28"/>
          <w:szCs w:val="28"/>
          <w:lang w:val="vi-VN"/>
        </w:rPr>
      </w:pPr>
      <w:r w:rsidRPr="00F07E7F">
        <w:rPr>
          <w:sz w:val="28"/>
          <w:szCs w:val="28"/>
          <w:lang w:val="vi-VN"/>
        </w:rPr>
        <w:lastRenderedPageBreak/>
        <w:t>+</w:t>
      </w:r>
      <w:r>
        <w:rPr>
          <w:sz w:val="28"/>
          <w:szCs w:val="28"/>
          <w:lang w:val="vi-VN"/>
        </w:rPr>
        <w:t xml:space="preserve"> </w:t>
      </w:r>
      <w:r w:rsidRPr="00F07E7F">
        <w:rPr>
          <w:sz w:val="28"/>
          <w:szCs w:val="28"/>
          <w:lang w:val="vi-VN"/>
        </w:rPr>
        <w:t xml:space="preserve">Điều 9: </w:t>
      </w:r>
      <w:r>
        <w:rPr>
          <w:sz w:val="28"/>
          <w:szCs w:val="28"/>
          <w:lang w:val="vi-VN"/>
        </w:rPr>
        <w:t>Quy định trách nhiệm của tổ chức, cá nhân</w:t>
      </w:r>
      <w:r w:rsidRPr="00F07E7F">
        <w:rPr>
          <w:sz w:val="28"/>
          <w:szCs w:val="28"/>
          <w:lang w:val="vi-VN"/>
        </w:rPr>
        <w:t>.</w:t>
      </w:r>
    </w:p>
    <w:p w:rsidR="00F22947" w:rsidRPr="00F07E7F" w:rsidRDefault="00F22947" w:rsidP="002D156A">
      <w:pPr>
        <w:spacing w:line="288" w:lineRule="auto"/>
        <w:ind w:firstLine="567"/>
        <w:jc w:val="both"/>
        <w:rPr>
          <w:sz w:val="28"/>
          <w:szCs w:val="28"/>
          <w:lang w:val="vi-VN"/>
        </w:rPr>
      </w:pPr>
      <w:r w:rsidRPr="00F07E7F">
        <w:rPr>
          <w:sz w:val="28"/>
          <w:szCs w:val="28"/>
          <w:lang w:val="vi-VN"/>
        </w:rPr>
        <w:t>+ Điều 10: Tổ chức thực hiện.</w:t>
      </w:r>
    </w:p>
    <w:p w:rsidR="00F22947" w:rsidRPr="00F07E7F" w:rsidRDefault="00F22947" w:rsidP="002D156A">
      <w:pPr>
        <w:spacing w:line="288" w:lineRule="auto"/>
        <w:ind w:firstLine="567"/>
        <w:jc w:val="both"/>
        <w:rPr>
          <w:sz w:val="28"/>
          <w:szCs w:val="28"/>
          <w:lang w:val="vi-VN"/>
        </w:rPr>
      </w:pPr>
      <w:r w:rsidRPr="00F07E7F">
        <w:rPr>
          <w:sz w:val="28"/>
          <w:szCs w:val="28"/>
          <w:lang w:val="vi-VN"/>
        </w:rPr>
        <w:t>Phụ lục 01. Danh mục các phương pháp lấy mẫu và thử nghiệm.</w:t>
      </w:r>
    </w:p>
    <w:p w:rsidR="00F22947" w:rsidRPr="00F07E7F" w:rsidRDefault="00F22947" w:rsidP="002D156A">
      <w:pPr>
        <w:spacing w:line="288" w:lineRule="auto"/>
        <w:ind w:firstLine="567"/>
        <w:jc w:val="both"/>
        <w:rPr>
          <w:sz w:val="28"/>
          <w:szCs w:val="28"/>
          <w:lang w:val="vi-VN"/>
        </w:rPr>
      </w:pPr>
      <w:r w:rsidRPr="00F07E7F">
        <w:rPr>
          <w:sz w:val="28"/>
          <w:szCs w:val="28"/>
          <w:lang w:val="vi-VN"/>
        </w:rPr>
        <w:t>Phụ lục 02. Mẫu Bản công bố hợp quy.</w:t>
      </w:r>
    </w:p>
    <w:p w:rsidR="00F22947" w:rsidRPr="00F07E7F" w:rsidRDefault="00F22947" w:rsidP="002D156A">
      <w:pPr>
        <w:autoSpaceDE w:val="0"/>
        <w:autoSpaceDN w:val="0"/>
        <w:spacing w:line="288" w:lineRule="auto"/>
        <w:ind w:firstLine="567"/>
        <w:jc w:val="both"/>
        <w:rPr>
          <w:sz w:val="28"/>
          <w:szCs w:val="28"/>
          <w:lang w:val="vi-VN"/>
        </w:rPr>
      </w:pPr>
      <w:r w:rsidRPr="00F07E7F">
        <w:rPr>
          <w:sz w:val="28"/>
          <w:szCs w:val="28"/>
          <w:lang w:val="vi-VN"/>
        </w:rPr>
        <w:t xml:space="preserve">- Nhu cầu khảo nghiệm quy chuẩn kỹ thuật trong thực tế: </w:t>
      </w:r>
      <w:r w:rsidR="00BF6784">
        <w:rPr>
          <w:szCs w:val="26"/>
          <w:lang w:val="it-IT"/>
        </w:rPr>
        <w:fldChar w:fldCharType="begin">
          <w:ffData>
            <w:name w:val=""/>
            <w:enabled/>
            <w:calcOnExit w:val="0"/>
            <w:checkBox>
              <w:sizeAuto/>
              <w:default w:val="0"/>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w:t>
      </w:r>
      <w:r w:rsidRPr="00F07E7F">
        <w:rPr>
          <w:sz w:val="28"/>
          <w:szCs w:val="28"/>
          <w:lang w:val="vi-VN"/>
        </w:rPr>
        <w:t xml:space="preserve">có </w:t>
      </w:r>
      <w:r w:rsidR="00BF6784">
        <w:rPr>
          <w:szCs w:val="26"/>
          <w:lang w:val="it-IT"/>
        </w:rPr>
        <w:fldChar w:fldCharType="begin">
          <w:ffData>
            <w:name w:val="Check6"/>
            <w:enabled/>
            <w:calcOnExit w:val="0"/>
            <w:checkBox>
              <w:sizeAuto/>
              <w:default w:val="1"/>
            </w:checkBox>
          </w:ffData>
        </w:fldChar>
      </w:r>
      <w:r>
        <w:rPr>
          <w:szCs w:val="26"/>
          <w:lang w:val="it-IT"/>
        </w:rPr>
        <w:instrText xml:space="preserve"> FORMCHECKBOX </w:instrText>
      </w:r>
      <w:r w:rsidR="00BF6784">
        <w:rPr>
          <w:szCs w:val="26"/>
          <w:lang w:val="it-IT"/>
        </w:rPr>
      </w:r>
      <w:r w:rsidR="00BF6784">
        <w:rPr>
          <w:szCs w:val="26"/>
          <w:lang w:val="it-IT"/>
        </w:rPr>
        <w:fldChar w:fldCharType="end"/>
      </w:r>
      <w:r>
        <w:rPr>
          <w:sz w:val="28"/>
          <w:szCs w:val="28"/>
          <w:lang w:val="pt-BR"/>
        </w:rPr>
        <w:t> </w:t>
      </w:r>
      <w:r w:rsidRPr="00F07E7F">
        <w:rPr>
          <w:sz w:val="28"/>
          <w:szCs w:val="28"/>
          <w:lang w:val="vi-VN"/>
        </w:rPr>
        <w:t xml:space="preserve"> không</w:t>
      </w:r>
    </w:p>
    <w:p w:rsidR="00F22947" w:rsidRPr="00F07E7F" w:rsidRDefault="00F22947" w:rsidP="002D156A">
      <w:pPr>
        <w:pStyle w:val="Heading2"/>
        <w:keepNext w:val="0"/>
        <w:spacing w:before="0" w:line="288" w:lineRule="auto"/>
        <w:ind w:firstLine="567"/>
        <w:jc w:val="both"/>
        <w:rPr>
          <w:rFonts w:ascii="Times New Roman" w:hAnsi="Times New Roman"/>
          <w:color w:val="auto"/>
          <w:sz w:val="28"/>
          <w:szCs w:val="28"/>
          <w:lang w:val="vi-VN"/>
        </w:rPr>
      </w:pPr>
      <w:bookmarkStart w:id="10" w:name="_Toc88897932"/>
      <w:r w:rsidRPr="00F07E7F">
        <w:rPr>
          <w:rFonts w:ascii="Times New Roman" w:hAnsi="Times New Roman"/>
          <w:color w:val="auto"/>
          <w:sz w:val="28"/>
          <w:szCs w:val="28"/>
          <w:lang w:val="vi-VN"/>
        </w:rPr>
        <w:t>8. Phương thức thực hiện và tài liệu làm căn cứ xây dựng quy chuẩn kỹ thuật địa phương</w:t>
      </w:r>
      <w:bookmarkEnd w:id="10"/>
    </w:p>
    <w:p w:rsidR="00F22947" w:rsidRPr="00F07E7F" w:rsidRDefault="00F22947" w:rsidP="002D156A">
      <w:pPr>
        <w:shd w:val="clear" w:color="auto" w:fill="FFFFFF"/>
        <w:spacing w:line="288" w:lineRule="auto"/>
        <w:ind w:firstLine="567"/>
        <w:jc w:val="both"/>
        <w:rPr>
          <w:b/>
          <w:bCs/>
          <w:sz w:val="28"/>
          <w:szCs w:val="28"/>
          <w:lang w:val="vi-VN"/>
        </w:rPr>
      </w:pPr>
      <w:r>
        <w:rPr>
          <w:sz w:val="28"/>
          <w:szCs w:val="28"/>
          <w:lang w:val="es-ES"/>
        </w:rPr>
        <w:t xml:space="preserve">- Xây dựng quy </w:t>
      </w:r>
      <w:r w:rsidRPr="00F07E7F">
        <w:rPr>
          <w:bCs/>
          <w:sz w:val="28"/>
          <w:szCs w:val="28"/>
          <w:lang w:val="vi-VN"/>
        </w:rPr>
        <w:t>chuẩn kỹ thuật địa phương</w:t>
      </w:r>
      <w:r>
        <w:rPr>
          <w:sz w:val="28"/>
          <w:szCs w:val="28"/>
          <w:lang w:val="es-ES"/>
        </w:rPr>
        <w:t xml:space="preserve"> trên cơ sở quy chuẩn Quốc gia</w:t>
      </w:r>
      <w:r w:rsidRPr="00F07E7F">
        <w:rPr>
          <w:sz w:val="28"/>
          <w:szCs w:val="28"/>
          <w:lang w:val="vi-VN"/>
        </w:rPr>
        <w:t>.</w:t>
      </w:r>
      <w:r>
        <w:rPr>
          <w:sz w:val="28"/>
          <w:szCs w:val="28"/>
          <w:lang w:val="es-ES"/>
        </w:rPr>
        <w:t>    </w:t>
      </w:r>
    </w:p>
    <w:p w:rsidR="00F22947" w:rsidRDefault="00F22947" w:rsidP="002D156A">
      <w:pPr>
        <w:shd w:val="clear" w:color="auto" w:fill="FFFFFF"/>
        <w:spacing w:line="288" w:lineRule="auto"/>
        <w:ind w:firstLine="567"/>
        <w:jc w:val="both"/>
        <w:rPr>
          <w:b/>
          <w:bCs/>
          <w:sz w:val="28"/>
          <w:szCs w:val="28"/>
          <w:lang w:val="es-ES"/>
        </w:rPr>
      </w:pPr>
      <w:r>
        <w:rPr>
          <w:sz w:val="28"/>
          <w:szCs w:val="28"/>
          <w:lang w:val="es-ES"/>
        </w:rPr>
        <w:t xml:space="preserve">- Xây dựng quy </w:t>
      </w:r>
      <w:r>
        <w:rPr>
          <w:bCs/>
          <w:sz w:val="28"/>
          <w:szCs w:val="28"/>
          <w:lang w:val="es-ES"/>
        </w:rPr>
        <w:t>chuẩn kỹ thuật địa phương</w:t>
      </w:r>
      <w:r>
        <w:rPr>
          <w:sz w:val="28"/>
          <w:szCs w:val="28"/>
          <w:lang w:val="es-ES"/>
        </w:rPr>
        <w:t xml:space="preserve"> kết hợp cả tiêu chuẩn và tham khảo các tài liệu, dữ liệu</w:t>
      </w:r>
      <w:r w:rsidRPr="00F07E7F">
        <w:rPr>
          <w:sz w:val="28"/>
          <w:szCs w:val="28"/>
          <w:lang w:val="vi-VN"/>
        </w:rPr>
        <w:t>.</w:t>
      </w:r>
      <w:r>
        <w:rPr>
          <w:sz w:val="28"/>
          <w:szCs w:val="28"/>
          <w:lang w:val="es-ES"/>
        </w:rPr>
        <w:t> </w:t>
      </w:r>
    </w:p>
    <w:p w:rsidR="00F22947" w:rsidRDefault="00F22947" w:rsidP="002D156A">
      <w:pPr>
        <w:shd w:val="clear" w:color="auto" w:fill="FFFFFF"/>
        <w:spacing w:line="288" w:lineRule="auto"/>
        <w:ind w:firstLine="567"/>
        <w:jc w:val="both"/>
        <w:rPr>
          <w:spacing w:val="-8"/>
          <w:sz w:val="28"/>
          <w:szCs w:val="28"/>
          <w:lang w:val="es-ES"/>
        </w:rPr>
      </w:pPr>
      <w:r>
        <w:rPr>
          <w:spacing w:val="-8"/>
          <w:sz w:val="28"/>
          <w:szCs w:val="28"/>
          <w:lang w:val="es-ES"/>
        </w:rPr>
        <w:t xml:space="preserve">- Tài liệu chính làm căn cứ xây dựng quy chuẩn kỹ thuật: </w:t>
      </w:r>
    </w:p>
    <w:p w:rsidR="00F22947" w:rsidRDefault="00F22947" w:rsidP="002D156A">
      <w:pPr>
        <w:shd w:val="clear" w:color="auto" w:fill="FFFFFF"/>
        <w:spacing w:line="288" w:lineRule="auto"/>
        <w:ind w:firstLine="567"/>
        <w:jc w:val="both"/>
        <w:rPr>
          <w:sz w:val="28"/>
          <w:szCs w:val="28"/>
          <w:lang w:val="pt-BR"/>
        </w:rPr>
      </w:pPr>
      <w:r>
        <w:rPr>
          <w:sz w:val="28"/>
          <w:szCs w:val="28"/>
          <w:lang w:val="pt-BR"/>
        </w:rPr>
        <w:t>+ Luật Tiêu chuẩn và Quy chuẩn kỹ thuật số 68/2006/QH11 ngày 29/06/206 của Quốc hội khóa XI, kỳ họp thứ 9;</w:t>
      </w:r>
    </w:p>
    <w:p w:rsidR="00F22947" w:rsidRDefault="00F22947" w:rsidP="002D156A">
      <w:pPr>
        <w:shd w:val="clear" w:color="auto" w:fill="FFFFFF"/>
        <w:spacing w:line="288" w:lineRule="auto"/>
        <w:ind w:firstLine="567"/>
        <w:jc w:val="both"/>
        <w:rPr>
          <w:sz w:val="28"/>
          <w:szCs w:val="28"/>
          <w:lang w:val="pt-BR"/>
        </w:rPr>
      </w:pPr>
      <w:r>
        <w:rPr>
          <w:sz w:val="28"/>
          <w:szCs w:val="28"/>
          <w:lang w:val="pt-BR"/>
        </w:rPr>
        <w:t>+ Luật An toàn thực phẩm năm 2010;</w:t>
      </w:r>
    </w:p>
    <w:p w:rsidR="00F22947" w:rsidRDefault="00F22947" w:rsidP="002D156A">
      <w:pPr>
        <w:shd w:val="clear" w:color="auto" w:fill="FFFFFF"/>
        <w:spacing w:line="288" w:lineRule="auto"/>
        <w:ind w:firstLine="567"/>
        <w:jc w:val="both"/>
        <w:rPr>
          <w:sz w:val="28"/>
          <w:szCs w:val="28"/>
          <w:lang w:val="pt-BR"/>
        </w:rPr>
      </w:pPr>
      <w:r>
        <w:rPr>
          <w:sz w:val="28"/>
          <w:szCs w:val="28"/>
          <w:lang w:val="pt-BR"/>
        </w:rPr>
        <w:t>+ Nghị định số 127/2007/NĐ-CP, ngày 01/08/2007 của Chính phủ quy định chi tiết thi hành một số điều của Luật Tiêu chuẩn và Quy chuẩn kỹ thuật;</w:t>
      </w:r>
    </w:p>
    <w:p w:rsidR="00F22947" w:rsidRDefault="00F22947" w:rsidP="002D156A">
      <w:pPr>
        <w:shd w:val="clear" w:color="auto" w:fill="FFFFFF"/>
        <w:spacing w:line="288" w:lineRule="auto"/>
        <w:ind w:firstLine="567"/>
        <w:jc w:val="both"/>
        <w:rPr>
          <w:sz w:val="28"/>
          <w:szCs w:val="28"/>
          <w:lang w:val="vi-VN"/>
        </w:rPr>
      </w:pPr>
      <w:r>
        <w:rPr>
          <w:sz w:val="28"/>
          <w:szCs w:val="28"/>
          <w:lang w:val="es-ES"/>
        </w:rPr>
        <w:t>+ 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p>
    <w:p w:rsidR="00F22947" w:rsidRDefault="00F22947" w:rsidP="002D156A">
      <w:pPr>
        <w:shd w:val="clear" w:color="auto" w:fill="FFFFFF"/>
        <w:spacing w:line="288" w:lineRule="auto"/>
        <w:ind w:firstLine="567"/>
        <w:jc w:val="both"/>
        <w:rPr>
          <w:sz w:val="28"/>
          <w:szCs w:val="28"/>
          <w:lang w:val="pt-BR"/>
        </w:rPr>
      </w:pPr>
      <w:r>
        <w:rPr>
          <w:sz w:val="28"/>
          <w:szCs w:val="28"/>
          <w:lang w:val="pt-BR"/>
        </w:rPr>
        <w:t xml:space="preserve">+ </w:t>
      </w:r>
      <w:r>
        <w:rPr>
          <w:sz w:val="28"/>
          <w:szCs w:val="28"/>
          <w:lang w:val="es-ES"/>
        </w:rPr>
        <w:t>Thông tư số 26/2019/TT-BKHCN ngày 25/12/2019 của Bộ Khoa học và Công nghệ Quy định chi tiết xây dựng, thẩm định và ban hành quy chuẩn kỹ thuật;</w:t>
      </w:r>
    </w:p>
    <w:p w:rsidR="00F22947" w:rsidRDefault="00F22947" w:rsidP="002D156A">
      <w:pPr>
        <w:shd w:val="clear" w:color="auto" w:fill="FFFFFF"/>
        <w:spacing w:line="288" w:lineRule="auto"/>
        <w:ind w:firstLine="567"/>
        <w:jc w:val="both"/>
        <w:rPr>
          <w:sz w:val="28"/>
          <w:szCs w:val="28"/>
          <w:lang w:val="vi-VN"/>
        </w:rPr>
      </w:pPr>
      <w:r>
        <w:rPr>
          <w:sz w:val="28"/>
          <w:szCs w:val="28"/>
          <w:lang w:val="es-ES"/>
        </w:rPr>
        <w:t xml:space="preserve">+ Thông tư số </w:t>
      </w:r>
      <w:r>
        <w:rPr>
          <w:sz w:val="28"/>
          <w:szCs w:val="28"/>
          <w:lang w:val="vi-VN"/>
        </w:rPr>
        <w:t>338</w:t>
      </w:r>
      <w:r>
        <w:rPr>
          <w:sz w:val="28"/>
          <w:szCs w:val="28"/>
          <w:lang w:val="es-ES"/>
        </w:rPr>
        <w:t>/201</w:t>
      </w:r>
      <w:r>
        <w:rPr>
          <w:sz w:val="28"/>
          <w:szCs w:val="28"/>
          <w:lang w:val="vi-VN"/>
        </w:rPr>
        <w:t>6</w:t>
      </w:r>
      <w:r>
        <w:rPr>
          <w:sz w:val="28"/>
          <w:szCs w:val="28"/>
          <w:lang w:val="es-ES"/>
        </w:rPr>
        <w:t>/TT-B</w:t>
      </w:r>
      <w:r>
        <w:rPr>
          <w:sz w:val="28"/>
          <w:szCs w:val="28"/>
          <w:lang w:val="vi-VN"/>
        </w:rPr>
        <w:t>TC</w:t>
      </w:r>
      <w:r>
        <w:rPr>
          <w:sz w:val="28"/>
          <w:szCs w:val="28"/>
          <w:lang w:val="es-ES"/>
        </w:rPr>
        <w:t xml:space="preserve"> ngày </w:t>
      </w:r>
      <w:r>
        <w:rPr>
          <w:sz w:val="28"/>
          <w:szCs w:val="28"/>
          <w:lang w:val="vi-VN"/>
        </w:rPr>
        <w:t>28/12/2016</w:t>
      </w:r>
      <w:r>
        <w:rPr>
          <w:sz w:val="28"/>
          <w:szCs w:val="28"/>
          <w:lang w:val="es-ES"/>
        </w:rPr>
        <w:t xml:space="preserve"> của Bộ </w:t>
      </w:r>
      <w:r>
        <w:rPr>
          <w:sz w:val="28"/>
          <w:szCs w:val="28"/>
          <w:lang w:val="vi-VN"/>
        </w:rPr>
        <w:t>Tài chính về việc quy định lập dự toán, quản lý sử dụng và quyết toán kinh phí ngân sách nhà nước đảm bảo cho công tác xây dựng văn bản quy phạm pháp luật và hoàn thiện hệ thống pháp luật</w:t>
      </w:r>
      <w:r>
        <w:rPr>
          <w:sz w:val="28"/>
          <w:szCs w:val="28"/>
          <w:lang w:val="es-ES"/>
        </w:rPr>
        <w:t>;</w:t>
      </w:r>
    </w:p>
    <w:p w:rsidR="00F22947" w:rsidRDefault="00F22947" w:rsidP="002D156A">
      <w:pPr>
        <w:shd w:val="clear" w:color="auto" w:fill="FFFFFF"/>
        <w:spacing w:line="288" w:lineRule="auto"/>
        <w:ind w:firstLine="567"/>
        <w:jc w:val="both"/>
        <w:rPr>
          <w:sz w:val="28"/>
          <w:szCs w:val="28"/>
          <w:lang w:val="vi-VN"/>
        </w:rPr>
      </w:pPr>
      <w:bookmarkStart w:id="11" w:name="_Hlk80869539"/>
      <w:r>
        <w:rPr>
          <w:sz w:val="28"/>
          <w:szCs w:val="28"/>
          <w:lang w:val="vi-VN"/>
        </w:rPr>
        <w:t>+</w:t>
      </w:r>
      <w:r>
        <w:rPr>
          <w:sz w:val="28"/>
          <w:szCs w:val="28"/>
          <w:lang w:val="es-ES"/>
        </w:rPr>
        <w:t xml:space="preserve">Thông tư số </w:t>
      </w:r>
      <w:r>
        <w:rPr>
          <w:sz w:val="28"/>
          <w:szCs w:val="28"/>
          <w:lang w:val="vi-VN"/>
        </w:rPr>
        <w:t>40</w:t>
      </w:r>
      <w:r>
        <w:rPr>
          <w:sz w:val="28"/>
          <w:szCs w:val="28"/>
          <w:lang w:val="es-ES"/>
        </w:rPr>
        <w:t>/201</w:t>
      </w:r>
      <w:r>
        <w:rPr>
          <w:sz w:val="28"/>
          <w:szCs w:val="28"/>
          <w:lang w:val="vi-VN"/>
        </w:rPr>
        <w:t>7</w:t>
      </w:r>
      <w:r>
        <w:rPr>
          <w:sz w:val="28"/>
          <w:szCs w:val="28"/>
          <w:lang w:val="es-ES"/>
        </w:rPr>
        <w:t>/TT-B</w:t>
      </w:r>
      <w:r>
        <w:rPr>
          <w:sz w:val="28"/>
          <w:szCs w:val="28"/>
          <w:lang w:val="vi-VN"/>
        </w:rPr>
        <w:t>TC</w:t>
      </w:r>
      <w:r>
        <w:rPr>
          <w:sz w:val="28"/>
          <w:szCs w:val="28"/>
          <w:lang w:val="es-ES"/>
        </w:rPr>
        <w:t xml:space="preserve"> ngày </w:t>
      </w:r>
      <w:r>
        <w:rPr>
          <w:sz w:val="28"/>
          <w:szCs w:val="28"/>
          <w:lang w:val="vi-VN"/>
        </w:rPr>
        <w:t>28/04/2017</w:t>
      </w:r>
      <w:r>
        <w:rPr>
          <w:sz w:val="28"/>
          <w:szCs w:val="28"/>
          <w:lang w:val="es-ES"/>
        </w:rPr>
        <w:t xml:space="preserve"> của Bộ </w:t>
      </w:r>
      <w:r>
        <w:rPr>
          <w:sz w:val="28"/>
          <w:szCs w:val="28"/>
          <w:lang w:val="vi-VN"/>
        </w:rPr>
        <w:t>Tài chính về việc quy định chế độ công tác phí, chế độ hội nghị;</w:t>
      </w:r>
    </w:p>
    <w:bookmarkEnd w:id="11"/>
    <w:p w:rsidR="00F22947" w:rsidRDefault="00F22947" w:rsidP="002D156A">
      <w:pPr>
        <w:spacing w:line="288" w:lineRule="auto"/>
        <w:ind w:firstLine="567"/>
        <w:jc w:val="both"/>
        <w:rPr>
          <w:sz w:val="28"/>
          <w:szCs w:val="28"/>
          <w:lang w:val="pt-BR"/>
        </w:rPr>
      </w:pPr>
      <w:r>
        <w:rPr>
          <w:sz w:val="28"/>
          <w:szCs w:val="28"/>
          <w:lang w:val="pt-BR"/>
        </w:rPr>
        <w:t>+ Thông tư số 27/2020/TT-BTC ngày 17/4/2020 của Bộ Tài chính về việc hướng dẫn quản lý và sử dụng kinh phí xây dựng tiêu chuẩn quốc gia và quy chuẩn kỹ thuật;</w:t>
      </w:r>
    </w:p>
    <w:p w:rsidR="00F22947" w:rsidRDefault="00F22947" w:rsidP="002D156A">
      <w:pPr>
        <w:shd w:val="clear" w:color="auto" w:fill="FFFFFF"/>
        <w:spacing w:line="288" w:lineRule="auto"/>
        <w:ind w:firstLine="567"/>
        <w:jc w:val="both"/>
        <w:rPr>
          <w:sz w:val="28"/>
          <w:szCs w:val="28"/>
          <w:lang w:val="vi-VN"/>
        </w:rPr>
      </w:pPr>
      <w:r>
        <w:rPr>
          <w:sz w:val="28"/>
          <w:szCs w:val="28"/>
          <w:lang w:val="vi-VN"/>
        </w:rPr>
        <w:t xml:space="preserve">+ Các </w:t>
      </w:r>
      <w:r w:rsidRPr="00F07E7F">
        <w:rPr>
          <w:sz w:val="28"/>
          <w:szCs w:val="28"/>
          <w:lang w:val="pt-BR"/>
        </w:rPr>
        <w:t xml:space="preserve">QCVN, </w:t>
      </w:r>
      <w:r>
        <w:rPr>
          <w:sz w:val="28"/>
          <w:szCs w:val="28"/>
          <w:lang w:val="vi-VN"/>
        </w:rPr>
        <w:t xml:space="preserve">TCVN, số hiệu tiêu chuẩn về cách lấy mẫu, phương pháp phân tích mẫu, giới hạn cho phép đối với các thông số chất lượng </w:t>
      </w:r>
      <w:r w:rsidRPr="00F07E7F">
        <w:rPr>
          <w:sz w:val="28"/>
          <w:szCs w:val="28"/>
          <w:lang w:val="pt-BR"/>
        </w:rPr>
        <w:t>đồ uống có cồn</w:t>
      </w:r>
      <w:r>
        <w:rPr>
          <w:sz w:val="28"/>
          <w:szCs w:val="28"/>
          <w:lang w:val="vi-VN"/>
        </w:rPr>
        <w:t>;</w:t>
      </w:r>
    </w:p>
    <w:p w:rsidR="00F22947" w:rsidRDefault="00F22947" w:rsidP="002D156A">
      <w:pPr>
        <w:shd w:val="clear" w:color="auto" w:fill="FFFFFF"/>
        <w:spacing w:line="288" w:lineRule="auto"/>
        <w:ind w:firstLine="567"/>
        <w:jc w:val="both"/>
        <w:rPr>
          <w:sz w:val="28"/>
          <w:szCs w:val="28"/>
          <w:lang w:val="pt-BR"/>
        </w:rPr>
      </w:pPr>
      <w:r>
        <w:rPr>
          <w:sz w:val="28"/>
          <w:szCs w:val="28"/>
          <w:lang w:val="vi-VN"/>
        </w:rPr>
        <w:lastRenderedPageBreak/>
        <w:t xml:space="preserve">+ Thông tư </w:t>
      </w:r>
      <w:r>
        <w:rPr>
          <w:sz w:val="28"/>
          <w:szCs w:val="28"/>
          <w:lang w:val="pt-BR"/>
        </w:rPr>
        <w:t xml:space="preserve">số </w:t>
      </w:r>
      <w:r>
        <w:rPr>
          <w:sz w:val="28"/>
          <w:szCs w:val="28"/>
          <w:lang w:val="vi-VN"/>
        </w:rPr>
        <w:t>28</w:t>
      </w:r>
      <w:r>
        <w:rPr>
          <w:sz w:val="28"/>
          <w:szCs w:val="28"/>
          <w:lang w:val="pt-BR"/>
        </w:rPr>
        <w:t>/201</w:t>
      </w:r>
      <w:r>
        <w:rPr>
          <w:sz w:val="28"/>
          <w:szCs w:val="28"/>
          <w:lang w:val="vi-VN"/>
        </w:rPr>
        <w:t>2</w:t>
      </w:r>
      <w:r>
        <w:rPr>
          <w:sz w:val="28"/>
          <w:szCs w:val="28"/>
          <w:lang w:val="pt-BR"/>
        </w:rPr>
        <w:t xml:space="preserve">/TT-BKHCN ngày </w:t>
      </w:r>
      <w:r>
        <w:rPr>
          <w:sz w:val="28"/>
          <w:szCs w:val="28"/>
          <w:lang w:val="vi-VN"/>
        </w:rPr>
        <w:t>12</w:t>
      </w:r>
      <w:r>
        <w:rPr>
          <w:sz w:val="28"/>
          <w:szCs w:val="28"/>
          <w:lang w:val="pt-BR"/>
        </w:rPr>
        <w:t>/1</w:t>
      </w:r>
      <w:r>
        <w:rPr>
          <w:sz w:val="28"/>
          <w:szCs w:val="28"/>
          <w:lang w:val="vi-VN"/>
        </w:rPr>
        <w:t>2</w:t>
      </w:r>
      <w:r>
        <w:rPr>
          <w:sz w:val="28"/>
          <w:szCs w:val="28"/>
          <w:lang w:val="pt-BR"/>
        </w:rPr>
        <w:t>/201</w:t>
      </w:r>
      <w:r>
        <w:rPr>
          <w:sz w:val="28"/>
          <w:szCs w:val="28"/>
          <w:lang w:val="vi-VN"/>
        </w:rPr>
        <w:t>2</w:t>
      </w:r>
      <w:r>
        <w:rPr>
          <w:sz w:val="28"/>
          <w:szCs w:val="28"/>
          <w:lang w:val="pt-BR"/>
        </w:rPr>
        <w:t xml:space="preserve"> của Bộ Khoa học</w:t>
      </w:r>
      <w:r>
        <w:rPr>
          <w:sz w:val="28"/>
          <w:szCs w:val="28"/>
          <w:lang w:val="vi-VN"/>
        </w:rPr>
        <w:t xml:space="preserve"> và</w:t>
      </w:r>
      <w:r>
        <w:rPr>
          <w:sz w:val="28"/>
          <w:szCs w:val="28"/>
          <w:lang w:val="pt-BR"/>
        </w:rPr>
        <w:t xml:space="preserve"> Công nghệ quy định</w:t>
      </w:r>
      <w:r>
        <w:rPr>
          <w:sz w:val="28"/>
          <w:szCs w:val="28"/>
          <w:lang w:val="vi-VN"/>
        </w:rPr>
        <w:t xml:space="preserve"> về công bố hợp chuẩn, công bố hợp quy và phương pháp đánh giá sự phù hợp với tiêu chuẩn, quy chuẩn kỹ thuật;</w:t>
      </w:r>
      <w:r>
        <w:rPr>
          <w:sz w:val="28"/>
          <w:szCs w:val="28"/>
          <w:lang w:val="pt-BR"/>
        </w:rPr>
        <w:t xml:space="preserve"> </w:t>
      </w:r>
    </w:p>
    <w:p w:rsidR="00F22947" w:rsidRDefault="00F22947" w:rsidP="002D156A">
      <w:pPr>
        <w:shd w:val="clear" w:color="auto" w:fill="FFFFFF"/>
        <w:spacing w:line="288" w:lineRule="auto"/>
        <w:ind w:firstLine="567"/>
        <w:jc w:val="both"/>
        <w:rPr>
          <w:sz w:val="28"/>
          <w:szCs w:val="28"/>
          <w:lang w:val="vi-VN"/>
        </w:rPr>
      </w:pPr>
      <w:r>
        <w:rPr>
          <w:sz w:val="28"/>
          <w:szCs w:val="28"/>
          <w:lang w:val="pt-BR"/>
        </w:rPr>
        <w:t xml:space="preserve">+ Thông tư số </w:t>
      </w:r>
      <w:r>
        <w:rPr>
          <w:sz w:val="28"/>
          <w:szCs w:val="28"/>
          <w:lang w:val="vi-VN"/>
        </w:rPr>
        <w:t>02</w:t>
      </w:r>
      <w:r>
        <w:rPr>
          <w:sz w:val="28"/>
          <w:szCs w:val="28"/>
          <w:lang w:val="pt-BR"/>
        </w:rPr>
        <w:t>/20</w:t>
      </w:r>
      <w:r>
        <w:rPr>
          <w:sz w:val="28"/>
          <w:szCs w:val="28"/>
          <w:lang w:val="vi-VN"/>
        </w:rPr>
        <w:t>1</w:t>
      </w:r>
      <w:r>
        <w:rPr>
          <w:sz w:val="28"/>
          <w:szCs w:val="28"/>
          <w:lang w:val="pt-BR"/>
        </w:rPr>
        <w:t xml:space="preserve">7/TT-BKHCN ngày </w:t>
      </w:r>
      <w:r>
        <w:rPr>
          <w:sz w:val="28"/>
          <w:szCs w:val="28"/>
          <w:lang w:val="vi-VN"/>
        </w:rPr>
        <w:t>31</w:t>
      </w:r>
      <w:r>
        <w:rPr>
          <w:sz w:val="28"/>
          <w:szCs w:val="28"/>
          <w:lang w:val="pt-BR"/>
        </w:rPr>
        <w:t>/0</w:t>
      </w:r>
      <w:r>
        <w:rPr>
          <w:sz w:val="28"/>
          <w:szCs w:val="28"/>
          <w:lang w:val="vi-VN"/>
        </w:rPr>
        <w:t>3</w:t>
      </w:r>
      <w:r>
        <w:rPr>
          <w:sz w:val="28"/>
          <w:szCs w:val="28"/>
          <w:lang w:val="pt-BR"/>
        </w:rPr>
        <w:t>/20</w:t>
      </w:r>
      <w:r>
        <w:rPr>
          <w:sz w:val="28"/>
          <w:szCs w:val="28"/>
          <w:lang w:val="vi-VN"/>
        </w:rPr>
        <w:t>1</w:t>
      </w:r>
      <w:r>
        <w:rPr>
          <w:sz w:val="28"/>
          <w:szCs w:val="28"/>
          <w:lang w:val="pt-BR"/>
        </w:rPr>
        <w:t>7 của Bộ Khoa học</w:t>
      </w:r>
      <w:r>
        <w:rPr>
          <w:sz w:val="28"/>
          <w:szCs w:val="28"/>
          <w:lang w:val="vi-VN"/>
        </w:rPr>
        <w:t xml:space="preserve"> và</w:t>
      </w:r>
      <w:r>
        <w:rPr>
          <w:sz w:val="28"/>
          <w:szCs w:val="28"/>
          <w:lang w:val="pt-BR"/>
        </w:rPr>
        <w:t xml:space="preserve"> Công nghệ về việc </w:t>
      </w:r>
      <w:r>
        <w:rPr>
          <w:sz w:val="28"/>
          <w:szCs w:val="28"/>
          <w:lang w:val="vi-VN"/>
        </w:rPr>
        <w:t>sửa đổi, bổ sung một số điều của Thông tư 28</w:t>
      </w:r>
      <w:r>
        <w:rPr>
          <w:sz w:val="28"/>
          <w:szCs w:val="28"/>
          <w:lang w:val="pt-BR"/>
        </w:rPr>
        <w:t>/201</w:t>
      </w:r>
      <w:r>
        <w:rPr>
          <w:sz w:val="28"/>
          <w:szCs w:val="28"/>
          <w:lang w:val="vi-VN"/>
        </w:rPr>
        <w:t>2</w:t>
      </w:r>
      <w:r>
        <w:rPr>
          <w:sz w:val="28"/>
          <w:szCs w:val="28"/>
          <w:lang w:val="pt-BR"/>
        </w:rPr>
        <w:t>/TT-</w:t>
      </w:r>
      <w:r>
        <w:rPr>
          <w:sz w:val="28"/>
          <w:szCs w:val="28"/>
          <w:lang w:val="vi-VN"/>
        </w:rPr>
        <w:t xml:space="preserve">BKHCN; </w:t>
      </w:r>
    </w:p>
    <w:p w:rsidR="00F22947" w:rsidRDefault="00F22947" w:rsidP="002D156A">
      <w:pPr>
        <w:shd w:val="clear" w:color="auto" w:fill="FFFFFF"/>
        <w:spacing w:line="288" w:lineRule="auto"/>
        <w:ind w:firstLine="567"/>
        <w:jc w:val="both"/>
        <w:rPr>
          <w:sz w:val="28"/>
          <w:szCs w:val="28"/>
          <w:lang w:val="vi-VN"/>
        </w:rPr>
      </w:pPr>
      <w:r>
        <w:rPr>
          <w:sz w:val="28"/>
          <w:szCs w:val="28"/>
          <w:lang w:val="vi-VN"/>
        </w:rPr>
        <w:t>+ Thông tư số 36/2018/TT-BTC ngày 30/03/2018 của Bộ Tài chính hướng dẫn việc lập dự toán, quản lý, sử dụng và quyết toán kinh phí dành cho công tác đào tạo, bồi dưỡng cán bộ, công chức, viên chức;</w:t>
      </w:r>
    </w:p>
    <w:p w:rsidR="00F22947" w:rsidRPr="00F07E7F" w:rsidRDefault="00F22947" w:rsidP="002D156A">
      <w:pPr>
        <w:shd w:val="clear" w:color="auto" w:fill="FFFFFF"/>
        <w:spacing w:line="288" w:lineRule="auto"/>
        <w:ind w:firstLine="567"/>
        <w:jc w:val="both"/>
        <w:rPr>
          <w:sz w:val="28"/>
          <w:szCs w:val="28"/>
          <w:lang w:val="vi-VN"/>
        </w:rPr>
      </w:pPr>
      <w:r>
        <w:rPr>
          <w:sz w:val="28"/>
          <w:szCs w:val="28"/>
          <w:lang w:val="vi-VN"/>
        </w:rPr>
        <w:t>+ Thông tư số 109/2016/TT-BTC ngày 30/06/2016 của Bộ Tài chính quy định lập dự toán, quản lý, sử dụng và quyết toán kinh phí thực hiện các cuộc điều tra thống kê, tổng điều tra thống kê quốc gia</w:t>
      </w:r>
      <w:r w:rsidRPr="00F07E7F">
        <w:rPr>
          <w:sz w:val="28"/>
          <w:szCs w:val="28"/>
          <w:lang w:val="vi-VN"/>
        </w:rPr>
        <w:t>;</w:t>
      </w:r>
    </w:p>
    <w:p w:rsidR="00F22947" w:rsidRPr="00F07E7F" w:rsidRDefault="00F22947" w:rsidP="002D156A">
      <w:pPr>
        <w:shd w:val="clear" w:color="auto" w:fill="FFFFFF"/>
        <w:spacing w:line="288" w:lineRule="auto"/>
        <w:ind w:firstLine="567"/>
        <w:jc w:val="both"/>
        <w:rPr>
          <w:sz w:val="28"/>
          <w:szCs w:val="28"/>
          <w:lang w:val="vi-VN"/>
        </w:rPr>
      </w:pPr>
      <w:r w:rsidRPr="00F07E7F">
        <w:rPr>
          <w:sz w:val="28"/>
          <w:szCs w:val="28"/>
          <w:lang w:val="vi-VN"/>
        </w:rPr>
        <w:t>+</w:t>
      </w:r>
      <w:r>
        <w:rPr>
          <w:sz w:val="28"/>
          <w:szCs w:val="28"/>
          <w:lang w:val="vi-VN"/>
        </w:rPr>
        <w:t xml:space="preserve"> Nghị quyết số 98/2017/NQ-HĐND ngày 21/07/2017 của HĐND tỉnh Hưng Yên ban hành quy định chế độ công tác phí, chế độ chi hội nghị trên địa bàn tỉnh Hưng Yên</w:t>
      </w:r>
      <w:r w:rsidRPr="00F07E7F">
        <w:rPr>
          <w:sz w:val="28"/>
          <w:szCs w:val="28"/>
          <w:lang w:val="vi-VN"/>
        </w:rPr>
        <w:t>;</w:t>
      </w:r>
    </w:p>
    <w:p w:rsidR="00F22947" w:rsidRPr="00F07E7F" w:rsidRDefault="00F22947" w:rsidP="002D156A">
      <w:pPr>
        <w:shd w:val="clear" w:color="auto" w:fill="FFFFFF"/>
        <w:spacing w:line="288" w:lineRule="auto"/>
        <w:ind w:firstLine="567"/>
        <w:jc w:val="both"/>
        <w:rPr>
          <w:sz w:val="28"/>
          <w:szCs w:val="28"/>
          <w:lang w:val="vi-VN"/>
        </w:rPr>
      </w:pPr>
      <w:r w:rsidRPr="00F07E7F">
        <w:rPr>
          <w:sz w:val="28"/>
          <w:szCs w:val="28"/>
          <w:lang w:val="vi-VN"/>
        </w:rPr>
        <w:t>+ Quyết định số 16/2017/QĐ-UBND ngày 18/08/2017 của UBND tỉnh Hưng Yên về việc ban hành quy định chế độ công tác phí, chế độ chi hội nghị trên địa bàn tỉnh Hưng Yên;</w:t>
      </w:r>
    </w:p>
    <w:p w:rsidR="00F22947" w:rsidRPr="00F07E7F" w:rsidRDefault="00F22947" w:rsidP="002D156A">
      <w:pPr>
        <w:shd w:val="clear" w:color="auto" w:fill="FFFFFF"/>
        <w:spacing w:line="288" w:lineRule="auto"/>
        <w:ind w:firstLine="567"/>
        <w:jc w:val="both"/>
        <w:rPr>
          <w:sz w:val="28"/>
          <w:szCs w:val="28"/>
          <w:lang w:val="vi-VN"/>
        </w:rPr>
      </w:pPr>
      <w:r w:rsidRPr="00F07E7F">
        <w:rPr>
          <w:lang w:val="vi-VN"/>
        </w:rPr>
        <w:t xml:space="preserve">+ </w:t>
      </w:r>
      <w:r>
        <w:rPr>
          <w:sz w:val="28"/>
          <w:szCs w:val="28"/>
          <w:lang w:val="vi-VN"/>
        </w:rPr>
        <w:t>Quyết định số 24/2016/QĐ-UBND ngày 30/11/2016 của UBND tỉnh Hưng Yên về việc ban hành quy định “định mức xây dựng, phân bổ dự toán và quyết toán kinh phí đối với các nhiệm vụ khoa học và công nghệ cấp tỉnh sử dụng ngân sách nhà nước trên địa bàn TỈNH Hưng Yên”</w:t>
      </w:r>
      <w:r w:rsidRPr="00F07E7F">
        <w:rPr>
          <w:sz w:val="28"/>
          <w:szCs w:val="28"/>
          <w:lang w:val="vi-VN"/>
        </w:rPr>
        <w:t>;</w:t>
      </w:r>
    </w:p>
    <w:p w:rsidR="00F22947" w:rsidRPr="00F07E7F" w:rsidRDefault="00F22947" w:rsidP="002D156A">
      <w:pPr>
        <w:shd w:val="clear" w:color="auto" w:fill="FFFFFF"/>
        <w:spacing w:line="288" w:lineRule="auto"/>
        <w:ind w:firstLine="567"/>
        <w:jc w:val="both"/>
        <w:rPr>
          <w:sz w:val="28"/>
          <w:szCs w:val="28"/>
          <w:lang w:val="vi-VN"/>
        </w:rPr>
      </w:pPr>
      <w:r w:rsidRPr="00F07E7F">
        <w:rPr>
          <w:sz w:val="28"/>
          <w:szCs w:val="28"/>
          <w:lang w:val="vi-VN"/>
        </w:rPr>
        <w:t>+</w:t>
      </w:r>
      <w:r>
        <w:rPr>
          <w:sz w:val="28"/>
          <w:szCs w:val="28"/>
          <w:lang w:val="vi-VN"/>
        </w:rPr>
        <w:t xml:space="preserve"> </w:t>
      </w:r>
      <w:r w:rsidRPr="00F07E7F">
        <w:rPr>
          <w:sz w:val="28"/>
          <w:szCs w:val="28"/>
          <w:lang w:val="vi-VN"/>
        </w:rPr>
        <w:t>Văn bản</w:t>
      </w:r>
      <w:r>
        <w:rPr>
          <w:sz w:val="28"/>
          <w:szCs w:val="28"/>
          <w:lang w:val="vi-VN"/>
        </w:rPr>
        <w:t xml:space="preserve"> số 1741/UBND-KT2 ngày 04/08/2021 của UBND tỉnh Hưng Yên về việc lập Dự án xây dựng Quy chuẩn địa phương đối với sản phẩm rượu thủ công</w:t>
      </w:r>
      <w:r w:rsidRPr="00F07E7F">
        <w:rPr>
          <w:sz w:val="28"/>
          <w:szCs w:val="28"/>
          <w:lang w:val="vi-VN"/>
        </w:rPr>
        <w:t>;</w:t>
      </w:r>
    </w:p>
    <w:p w:rsidR="00F22947" w:rsidRPr="00F07E7F" w:rsidRDefault="00F22947" w:rsidP="002D156A">
      <w:pPr>
        <w:shd w:val="clear" w:color="auto" w:fill="FFFFFF"/>
        <w:spacing w:line="288" w:lineRule="auto"/>
        <w:ind w:firstLine="567"/>
        <w:jc w:val="both"/>
        <w:rPr>
          <w:sz w:val="28"/>
          <w:szCs w:val="28"/>
          <w:lang w:val="vi-VN"/>
        </w:rPr>
      </w:pPr>
      <w:r w:rsidRPr="00F07E7F">
        <w:rPr>
          <w:sz w:val="28"/>
          <w:szCs w:val="28"/>
          <w:lang w:val="vi-VN"/>
        </w:rPr>
        <w:t>+</w:t>
      </w:r>
      <w:r>
        <w:rPr>
          <w:sz w:val="28"/>
          <w:szCs w:val="28"/>
          <w:lang w:val="vi-VN"/>
        </w:rPr>
        <w:t xml:space="preserve"> </w:t>
      </w:r>
      <w:r w:rsidRPr="00F07E7F">
        <w:rPr>
          <w:sz w:val="28"/>
          <w:szCs w:val="28"/>
          <w:lang w:val="vi-VN"/>
        </w:rPr>
        <w:t>Văn bản</w:t>
      </w:r>
      <w:r>
        <w:rPr>
          <w:sz w:val="28"/>
          <w:szCs w:val="28"/>
          <w:lang w:val="vi-VN"/>
        </w:rPr>
        <w:t xml:space="preserve"> số 1511/UBND-KGVX ngày 02/06/2020 của UBND tỉnh Hưng Yên về việc quản lý sản xuất rượu thủ công trên địa bàn tỉnh</w:t>
      </w:r>
      <w:r w:rsidRPr="00F07E7F">
        <w:rPr>
          <w:sz w:val="28"/>
          <w:szCs w:val="28"/>
          <w:lang w:val="vi-VN"/>
        </w:rPr>
        <w:t>;</w:t>
      </w:r>
    </w:p>
    <w:p w:rsidR="00F22947" w:rsidRPr="00F07E7F" w:rsidRDefault="00F22947" w:rsidP="002D156A">
      <w:pPr>
        <w:shd w:val="clear" w:color="auto" w:fill="FFFFFF"/>
        <w:spacing w:line="288" w:lineRule="auto"/>
        <w:ind w:firstLine="567"/>
        <w:jc w:val="both"/>
        <w:rPr>
          <w:sz w:val="28"/>
          <w:szCs w:val="28"/>
          <w:lang w:val="vi-VN"/>
        </w:rPr>
      </w:pPr>
      <w:r w:rsidRPr="00F07E7F">
        <w:rPr>
          <w:sz w:val="28"/>
          <w:szCs w:val="28"/>
          <w:lang w:val="vi-VN"/>
        </w:rPr>
        <w:t>+</w:t>
      </w:r>
      <w:r>
        <w:rPr>
          <w:sz w:val="28"/>
          <w:szCs w:val="28"/>
          <w:lang w:val="vi-VN"/>
        </w:rPr>
        <w:t xml:space="preserve"> </w:t>
      </w:r>
      <w:r w:rsidRPr="00F07E7F">
        <w:rPr>
          <w:sz w:val="28"/>
          <w:szCs w:val="28"/>
          <w:lang w:val="vi-VN"/>
        </w:rPr>
        <w:t>Văn bản</w:t>
      </w:r>
      <w:r>
        <w:rPr>
          <w:sz w:val="28"/>
          <w:szCs w:val="28"/>
          <w:lang w:val="vi-VN"/>
        </w:rPr>
        <w:t xml:space="preserve"> số 957/C05-P7 ngày 02/06/2020 của Cục cảnh sát môi trường (Bộ Công an) </w:t>
      </w:r>
      <w:bookmarkStart w:id="12" w:name="_Hlk80869814"/>
      <w:r>
        <w:rPr>
          <w:sz w:val="28"/>
          <w:szCs w:val="28"/>
          <w:lang w:val="vi-VN"/>
        </w:rPr>
        <w:t xml:space="preserve">về việc </w:t>
      </w:r>
      <w:r w:rsidRPr="00F07E7F">
        <w:rPr>
          <w:sz w:val="28"/>
          <w:szCs w:val="28"/>
          <w:lang w:val="vi-VN"/>
        </w:rPr>
        <w:t>kiến nghị một số nội dung trong công tác quản lý sản xuất rượu thủ công.</w:t>
      </w:r>
      <w:bookmarkEnd w:id="12"/>
    </w:p>
    <w:p w:rsidR="00F22947" w:rsidRDefault="00F22947" w:rsidP="002D156A">
      <w:pPr>
        <w:pStyle w:val="Heading2"/>
        <w:keepNext w:val="0"/>
        <w:spacing w:before="0" w:line="288" w:lineRule="auto"/>
        <w:ind w:firstLine="567"/>
        <w:jc w:val="both"/>
        <w:rPr>
          <w:rFonts w:ascii="Times New Roman" w:hAnsi="Times New Roman"/>
          <w:sz w:val="28"/>
          <w:szCs w:val="28"/>
          <w:lang w:val="es-ES"/>
        </w:rPr>
      </w:pPr>
      <w:bookmarkStart w:id="13" w:name="_Toc88897933"/>
      <w:r w:rsidRPr="00F07E7F">
        <w:rPr>
          <w:rFonts w:ascii="Times New Roman" w:hAnsi="Times New Roman"/>
          <w:color w:val="auto"/>
          <w:sz w:val="28"/>
          <w:szCs w:val="28"/>
          <w:lang w:val="vi-VN"/>
        </w:rPr>
        <w:t>9. Kiến nghị ban soạn thảo quy chuẩn kỹ thuật địa phương</w:t>
      </w:r>
      <w:bookmarkEnd w:id="13"/>
    </w:p>
    <w:p w:rsidR="00F22947" w:rsidRDefault="00F22947" w:rsidP="002D156A">
      <w:pPr>
        <w:spacing w:line="288" w:lineRule="auto"/>
        <w:ind w:firstLine="567"/>
        <w:jc w:val="both"/>
        <w:rPr>
          <w:color w:val="080808"/>
          <w:sz w:val="28"/>
          <w:szCs w:val="28"/>
          <w:lang w:val="it-IT"/>
        </w:rPr>
      </w:pPr>
      <w:r>
        <w:rPr>
          <w:color w:val="080808"/>
          <w:sz w:val="28"/>
          <w:szCs w:val="28"/>
          <w:lang w:val="it-IT"/>
        </w:rPr>
        <w:t>Cơ quan, tổ chức biên soạn QCĐP:</w:t>
      </w:r>
    </w:p>
    <w:p w:rsidR="00F22947" w:rsidRPr="00F07E7F" w:rsidRDefault="00F22947" w:rsidP="002D156A">
      <w:pPr>
        <w:spacing w:line="288" w:lineRule="auto"/>
        <w:ind w:firstLine="567"/>
        <w:jc w:val="both"/>
        <w:rPr>
          <w:color w:val="080808"/>
          <w:sz w:val="28"/>
          <w:szCs w:val="28"/>
          <w:lang w:val="it-IT"/>
        </w:rPr>
      </w:pPr>
      <w:r>
        <w:rPr>
          <w:color w:val="080808"/>
          <w:sz w:val="28"/>
          <w:szCs w:val="28"/>
          <w:lang w:val="it-IT"/>
        </w:rPr>
        <w:t>+ Đơn vị: Sở Công Thương</w:t>
      </w:r>
      <w:r w:rsidRPr="00F07E7F">
        <w:rPr>
          <w:color w:val="080808"/>
          <w:sz w:val="28"/>
          <w:szCs w:val="28"/>
          <w:lang w:val="it-IT"/>
        </w:rPr>
        <w:t>.</w:t>
      </w:r>
    </w:p>
    <w:p w:rsidR="00F22947" w:rsidRPr="00F07E7F" w:rsidRDefault="00F22947" w:rsidP="002D156A">
      <w:pPr>
        <w:spacing w:line="288" w:lineRule="auto"/>
        <w:ind w:firstLine="567"/>
        <w:jc w:val="both"/>
        <w:rPr>
          <w:color w:val="080808"/>
          <w:sz w:val="28"/>
          <w:szCs w:val="28"/>
          <w:lang w:val="it-IT"/>
        </w:rPr>
      </w:pPr>
      <w:r>
        <w:rPr>
          <w:color w:val="080808"/>
          <w:sz w:val="28"/>
          <w:szCs w:val="28"/>
          <w:lang w:val="it-IT"/>
        </w:rPr>
        <w:t>+ Tổ chức chủ trì biên soạn: Ban</w:t>
      </w:r>
      <w:r>
        <w:rPr>
          <w:color w:val="080808"/>
          <w:sz w:val="28"/>
          <w:szCs w:val="28"/>
          <w:lang w:val="vi-VN"/>
        </w:rPr>
        <w:t xml:space="preserve"> soạn thảo</w:t>
      </w:r>
      <w:r w:rsidRPr="00F07E7F">
        <w:rPr>
          <w:color w:val="080808"/>
          <w:sz w:val="28"/>
          <w:szCs w:val="28"/>
          <w:lang w:val="it-IT"/>
        </w:rPr>
        <w:t>.</w:t>
      </w:r>
    </w:p>
    <w:p w:rsidR="00F22947" w:rsidRDefault="00F22947" w:rsidP="002D156A">
      <w:pPr>
        <w:spacing w:line="288" w:lineRule="auto"/>
        <w:ind w:firstLine="567"/>
        <w:jc w:val="both"/>
        <w:rPr>
          <w:color w:val="080808"/>
          <w:sz w:val="28"/>
          <w:szCs w:val="28"/>
          <w:lang w:val="it-IT"/>
        </w:rPr>
      </w:pPr>
      <w:r>
        <w:rPr>
          <w:color w:val="080808"/>
          <w:sz w:val="28"/>
          <w:szCs w:val="28"/>
          <w:lang w:val="it-IT"/>
        </w:rPr>
        <w:t>Đề nghị UBND tỉnh ra Quyết định thành lập Ban soạn thảo Quy chuẩn kỹ thuật địa phương; dự kiến gồm các thành viên sau:</w:t>
      </w:r>
    </w:p>
    <w:p w:rsidR="00F22947" w:rsidRDefault="00F22947" w:rsidP="002D156A">
      <w:pPr>
        <w:spacing w:line="288" w:lineRule="auto"/>
        <w:ind w:firstLine="567"/>
        <w:jc w:val="both"/>
        <w:rPr>
          <w:color w:val="080808"/>
          <w:sz w:val="28"/>
          <w:szCs w:val="28"/>
          <w:lang w:val="it-IT"/>
        </w:rPr>
      </w:pPr>
      <w:r>
        <w:rPr>
          <w:color w:val="080808"/>
          <w:sz w:val="28"/>
          <w:szCs w:val="28"/>
          <w:lang w:val="vi-VN"/>
        </w:rPr>
        <w:t xml:space="preserve">- </w:t>
      </w:r>
      <w:r>
        <w:rPr>
          <w:color w:val="080808"/>
          <w:sz w:val="28"/>
          <w:szCs w:val="28"/>
          <w:lang w:val="it-IT"/>
        </w:rPr>
        <w:t>Trưởng ban: Lãnh đạo Sở Công thương.</w:t>
      </w:r>
    </w:p>
    <w:p w:rsidR="00F22947" w:rsidRDefault="00F22947" w:rsidP="002D156A">
      <w:pPr>
        <w:spacing w:line="288" w:lineRule="auto"/>
        <w:ind w:firstLine="567"/>
        <w:jc w:val="both"/>
        <w:rPr>
          <w:color w:val="080808"/>
          <w:sz w:val="28"/>
          <w:szCs w:val="28"/>
          <w:lang w:val="it-IT"/>
        </w:rPr>
      </w:pPr>
      <w:r>
        <w:rPr>
          <w:color w:val="080808"/>
          <w:sz w:val="28"/>
          <w:szCs w:val="28"/>
          <w:lang w:val="vi-VN"/>
        </w:rPr>
        <w:t xml:space="preserve">- </w:t>
      </w:r>
      <w:r>
        <w:rPr>
          <w:color w:val="080808"/>
          <w:sz w:val="28"/>
          <w:szCs w:val="28"/>
          <w:lang w:val="it-IT"/>
        </w:rPr>
        <w:t>Phó ban thường trực: Lãnh đạo Sở Khoa học và công nghệ.</w:t>
      </w:r>
    </w:p>
    <w:p w:rsidR="00F22947" w:rsidRDefault="00F22947" w:rsidP="002D156A">
      <w:pPr>
        <w:spacing w:line="288" w:lineRule="auto"/>
        <w:ind w:firstLine="567"/>
        <w:jc w:val="both"/>
        <w:rPr>
          <w:sz w:val="28"/>
          <w:szCs w:val="28"/>
          <w:lang w:val="it-IT"/>
        </w:rPr>
      </w:pPr>
      <w:r>
        <w:rPr>
          <w:sz w:val="28"/>
          <w:szCs w:val="28"/>
          <w:lang w:val="vi-VN"/>
        </w:rPr>
        <w:lastRenderedPageBreak/>
        <w:t xml:space="preserve">- </w:t>
      </w:r>
      <w:r>
        <w:rPr>
          <w:sz w:val="28"/>
          <w:szCs w:val="28"/>
          <w:lang w:val="it-IT"/>
        </w:rPr>
        <w:t>Thành viên: Lãnh đạo hoặc chuyên viên các Sở, ngành</w:t>
      </w:r>
      <w:r>
        <w:rPr>
          <w:sz w:val="28"/>
          <w:szCs w:val="28"/>
          <w:lang w:val="vi-VN"/>
        </w:rPr>
        <w:t>, đơn vị</w:t>
      </w:r>
      <w:r w:rsidRPr="00F07E7F">
        <w:rPr>
          <w:sz w:val="28"/>
          <w:szCs w:val="28"/>
          <w:lang w:val="it-IT"/>
        </w:rPr>
        <w:t xml:space="preserve"> sau đây</w:t>
      </w:r>
      <w:r>
        <w:rPr>
          <w:sz w:val="28"/>
          <w:szCs w:val="28"/>
          <w:lang w:val="it-IT"/>
        </w:rPr>
        <w:t>:</w:t>
      </w:r>
    </w:p>
    <w:p w:rsidR="00F22947" w:rsidRDefault="00F22947" w:rsidP="002D156A">
      <w:pPr>
        <w:spacing w:line="288" w:lineRule="auto"/>
        <w:ind w:firstLine="567"/>
        <w:jc w:val="both"/>
        <w:rPr>
          <w:sz w:val="28"/>
          <w:szCs w:val="28"/>
          <w:lang w:val="vi-VN"/>
        </w:rPr>
      </w:pPr>
      <w:r>
        <w:rPr>
          <w:sz w:val="28"/>
          <w:szCs w:val="28"/>
          <w:lang w:val="it-IT"/>
        </w:rPr>
        <w:t>+ Đại diện Sở Y tế,</w:t>
      </w:r>
      <w:r>
        <w:rPr>
          <w:sz w:val="28"/>
          <w:szCs w:val="28"/>
          <w:lang w:val="vi-VN"/>
        </w:rPr>
        <w:t xml:space="preserve"> </w:t>
      </w:r>
      <w:r w:rsidRPr="00F07E7F">
        <w:rPr>
          <w:sz w:val="28"/>
          <w:szCs w:val="28"/>
          <w:lang w:val="it-IT"/>
        </w:rPr>
        <w:t xml:space="preserve">Cục quản lý thị trường, </w:t>
      </w:r>
      <w:r>
        <w:rPr>
          <w:sz w:val="28"/>
          <w:szCs w:val="28"/>
          <w:lang w:val="vi-VN"/>
        </w:rPr>
        <w:t xml:space="preserve">Chi cục Tiêu chuẩn chất lượng - </w:t>
      </w:r>
      <w:r>
        <w:rPr>
          <w:sz w:val="28"/>
          <w:szCs w:val="28"/>
          <w:lang w:val="it-IT"/>
        </w:rPr>
        <w:t>Sở Khoa học và Công nghệ</w:t>
      </w:r>
      <w:r>
        <w:rPr>
          <w:sz w:val="28"/>
          <w:szCs w:val="28"/>
          <w:lang w:val="vi-VN"/>
        </w:rPr>
        <w:t xml:space="preserve">, phòng Quản lý công nghiệp - Sở Công Thương </w:t>
      </w:r>
      <w:r w:rsidRPr="00F07E7F">
        <w:rPr>
          <w:sz w:val="28"/>
          <w:szCs w:val="28"/>
          <w:lang w:val="it-IT"/>
        </w:rPr>
        <w:t>và một số đơn vị có liên quan khác của tỉnh Hưng Yên</w:t>
      </w:r>
      <w:r>
        <w:rPr>
          <w:sz w:val="28"/>
          <w:szCs w:val="28"/>
          <w:lang w:val="vi-VN"/>
        </w:rPr>
        <w:t>.</w:t>
      </w:r>
    </w:p>
    <w:p w:rsidR="00F22947" w:rsidRDefault="00F22947" w:rsidP="002D156A">
      <w:pPr>
        <w:spacing w:line="288" w:lineRule="auto"/>
        <w:ind w:firstLine="567"/>
        <w:jc w:val="both"/>
        <w:rPr>
          <w:sz w:val="28"/>
          <w:szCs w:val="28"/>
          <w:lang w:val="vi-VN"/>
        </w:rPr>
      </w:pPr>
      <w:r>
        <w:rPr>
          <w:sz w:val="28"/>
          <w:szCs w:val="28"/>
          <w:lang w:val="vi-VN"/>
        </w:rPr>
        <w:t xml:space="preserve">+ Một số chuyên viên </w:t>
      </w:r>
      <w:r>
        <w:rPr>
          <w:sz w:val="28"/>
          <w:szCs w:val="28"/>
          <w:lang w:val="it-IT"/>
        </w:rPr>
        <w:t xml:space="preserve"> </w:t>
      </w:r>
      <w:r>
        <w:rPr>
          <w:sz w:val="28"/>
          <w:szCs w:val="28"/>
          <w:lang w:val="vi-VN"/>
        </w:rPr>
        <w:t>đơn vị Tư vấn trúng thầu tham gia thực hiện dự án xây dựng quy chuẩn kỹ thuật địa phương.</w:t>
      </w:r>
    </w:p>
    <w:p w:rsidR="00F22947" w:rsidRDefault="00F22947" w:rsidP="002D156A">
      <w:pPr>
        <w:spacing w:line="288" w:lineRule="auto"/>
        <w:ind w:firstLine="567"/>
        <w:jc w:val="both"/>
        <w:rPr>
          <w:sz w:val="28"/>
          <w:szCs w:val="28"/>
          <w:lang w:val="it-IT"/>
        </w:rPr>
      </w:pPr>
      <w:r>
        <w:rPr>
          <w:sz w:val="28"/>
          <w:szCs w:val="28"/>
          <w:lang w:val="it-IT"/>
        </w:rPr>
        <w:t>+ Đại diện Hội làng nghề sản xuất rượu thủ công truyền thống trên địa bàn tỉnh Hưng Yên.</w:t>
      </w:r>
    </w:p>
    <w:p w:rsidR="00F22947" w:rsidRDefault="00F22947" w:rsidP="002D156A">
      <w:pPr>
        <w:spacing w:line="288" w:lineRule="auto"/>
        <w:ind w:firstLine="567"/>
        <w:jc w:val="both"/>
        <w:rPr>
          <w:sz w:val="28"/>
          <w:szCs w:val="28"/>
          <w:lang w:val="it-IT"/>
        </w:rPr>
      </w:pPr>
      <w:r>
        <w:rPr>
          <w:sz w:val="28"/>
          <w:szCs w:val="28"/>
          <w:lang w:val="it-IT"/>
        </w:rPr>
        <w:t>+ Đại diện một số cơ sở sản xuất và kinh doanh rượu thủ công trên địa bàn tỉnh.</w:t>
      </w:r>
    </w:p>
    <w:p w:rsidR="00F22947" w:rsidRDefault="00F22947" w:rsidP="002D156A">
      <w:pPr>
        <w:spacing w:line="288" w:lineRule="auto"/>
        <w:ind w:firstLine="567"/>
        <w:jc w:val="both"/>
        <w:rPr>
          <w:sz w:val="28"/>
          <w:szCs w:val="28"/>
          <w:lang w:val="vi-VN"/>
        </w:rPr>
      </w:pPr>
      <w:r>
        <w:rPr>
          <w:sz w:val="28"/>
          <w:szCs w:val="28"/>
          <w:lang w:val="it-IT"/>
        </w:rPr>
        <w:t>+ Mời chuyên gia cố vấn từ các đơn vị sau:</w:t>
      </w:r>
      <w:r>
        <w:rPr>
          <w:sz w:val="28"/>
          <w:szCs w:val="28"/>
          <w:lang w:val="vi-VN"/>
        </w:rPr>
        <w:t xml:space="preserve"> </w:t>
      </w:r>
      <w:r>
        <w:rPr>
          <w:sz w:val="28"/>
          <w:szCs w:val="28"/>
          <w:lang w:val="it-IT"/>
        </w:rPr>
        <w:t>Bộ môn Công nghệ đồ uống - Viện Công nghiệp thực phẩm</w:t>
      </w:r>
      <w:r>
        <w:rPr>
          <w:sz w:val="28"/>
          <w:szCs w:val="28"/>
          <w:lang w:val="vi-VN"/>
        </w:rPr>
        <w:t xml:space="preserve">, </w:t>
      </w:r>
      <w:r>
        <w:rPr>
          <w:sz w:val="28"/>
          <w:szCs w:val="28"/>
          <w:lang w:val="it-IT"/>
        </w:rPr>
        <w:t>Trường Đại học bách khoa Hà Nội</w:t>
      </w:r>
      <w:r>
        <w:rPr>
          <w:sz w:val="28"/>
          <w:szCs w:val="28"/>
          <w:lang w:val="vi-VN"/>
        </w:rPr>
        <w:t xml:space="preserve">; Tổ chức, Doanh nghiệp có kinh nghiệm xây dựng quy chuẩn kỹ thuật địa phương về sản phẩm rượu thủ công </w:t>
      </w:r>
      <w:r>
        <w:rPr>
          <w:sz w:val="28"/>
          <w:szCs w:val="28"/>
          <w:lang w:val="it-IT"/>
        </w:rPr>
        <w:t>và một số chuyên gia độc lập (nếu cần)</w:t>
      </w:r>
      <w:r>
        <w:rPr>
          <w:sz w:val="28"/>
          <w:szCs w:val="28"/>
          <w:lang w:val="vi-VN"/>
        </w:rPr>
        <w:t>.</w:t>
      </w:r>
    </w:p>
    <w:p w:rsidR="00F22947" w:rsidRDefault="00F22947" w:rsidP="002D156A">
      <w:pPr>
        <w:pStyle w:val="Heading2"/>
        <w:keepNext w:val="0"/>
        <w:spacing w:before="0" w:line="288" w:lineRule="auto"/>
        <w:ind w:firstLine="567"/>
        <w:jc w:val="both"/>
        <w:rPr>
          <w:rFonts w:ascii="Times New Roman" w:hAnsi="Times New Roman"/>
          <w:color w:val="auto"/>
          <w:sz w:val="28"/>
          <w:szCs w:val="28"/>
          <w:lang w:val="vi-VN"/>
        </w:rPr>
      </w:pPr>
      <w:bookmarkStart w:id="14" w:name="_Toc88897934"/>
      <w:r w:rsidRPr="00F07E7F">
        <w:rPr>
          <w:rFonts w:ascii="Times New Roman" w:hAnsi="Times New Roman"/>
          <w:color w:val="auto"/>
          <w:sz w:val="28"/>
          <w:szCs w:val="28"/>
          <w:lang w:val="vi-VN"/>
        </w:rPr>
        <w:t>10. Cơ quan phối hợp xây dựng quy chuẩn kỹ thuật địa phương</w:t>
      </w:r>
      <w:bookmarkEnd w:id="14"/>
    </w:p>
    <w:p w:rsidR="00F22947" w:rsidRDefault="00F22947" w:rsidP="002D156A">
      <w:pPr>
        <w:shd w:val="clear" w:color="auto" w:fill="FFFFFF"/>
        <w:spacing w:line="288" w:lineRule="auto"/>
        <w:ind w:firstLine="567"/>
        <w:jc w:val="both"/>
        <w:rPr>
          <w:color w:val="000000"/>
          <w:sz w:val="28"/>
          <w:szCs w:val="28"/>
          <w:lang w:val="de-DE"/>
        </w:rPr>
      </w:pPr>
      <w:r>
        <w:rPr>
          <w:color w:val="000000"/>
          <w:sz w:val="28"/>
          <w:szCs w:val="28"/>
          <w:lang w:val="de-DE"/>
        </w:rPr>
        <w:t>- Dự kiến cơ quan, tổ chức phối hợp xây dựng dự thảo quy chuẩn kỹ thuật: Sở Khoa học và Công nghệ, Sở Y tế, Sở Tài chính, Sở Nông nghiệp và Phát triển nông thôn, Sở Tư pháp, Sở Thông tin và Truyền thông, Cục quản lý thị trường, Viện Công nghệ thực phẩm, Trường đại học Bách Khoa Hà Nội, Đơn vị Tư vấn trúng thầu tham gia thực hiện dự án xây dựng quy chuẩn kỹ thuật địa phương, UBND các huyện, thị xã, thành phố, phòng Kinh tế/phòng Kinh tế và Hạ tầng các huyện, thị xã, thành phố, Hội làng nghề sản xuất rượu thủ công truyền thống, các cơ sở và doanh nghiệp sản xuất rượu thủ công trên địa bàn tỉnh.</w:t>
      </w:r>
    </w:p>
    <w:p w:rsidR="00F22947" w:rsidRDefault="00F22947" w:rsidP="002D156A">
      <w:pPr>
        <w:shd w:val="clear" w:color="auto" w:fill="FFFFFF"/>
        <w:spacing w:line="288" w:lineRule="auto"/>
        <w:ind w:firstLine="567"/>
        <w:jc w:val="both"/>
        <w:rPr>
          <w:color w:val="000000"/>
          <w:sz w:val="28"/>
          <w:szCs w:val="28"/>
          <w:lang w:val="es-ES"/>
        </w:rPr>
      </w:pPr>
      <w:r>
        <w:rPr>
          <w:color w:val="000000"/>
          <w:sz w:val="28"/>
          <w:szCs w:val="28"/>
          <w:lang w:val="de-DE"/>
        </w:rPr>
        <w:t>- Dự kiến cơ quan quản lý có liên quan bắt buộc phải lấy ý kiến về dự thảo quy chuẩn kỹ thuật: Bộ K</w:t>
      </w:r>
      <w:r w:rsidR="002C4D50">
        <w:rPr>
          <w:color w:val="000000"/>
          <w:sz w:val="28"/>
          <w:szCs w:val="28"/>
          <w:lang w:val="de-DE"/>
        </w:rPr>
        <w:t>hoa học công nghệ và Bộ Công T</w:t>
      </w:r>
      <w:r>
        <w:rPr>
          <w:color w:val="000000"/>
          <w:sz w:val="28"/>
          <w:szCs w:val="28"/>
          <w:lang w:val="de-DE"/>
        </w:rPr>
        <w:t>hương.</w:t>
      </w:r>
    </w:p>
    <w:p w:rsidR="00F22947" w:rsidRDefault="00F22947" w:rsidP="002D156A">
      <w:pPr>
        <w:shd w:val="clear" w:color="auto" w:fill="FFFFFF"/>
        <w:spacing w:line="288" w:lineRule="auto"/>
        <w:ind w:firstLine="567"/>
        <w:jc w:val="both"/>
        <w:rPr>
          <w:color w:val="000000"/>
          <w:sz w:val="28"/>
          <w:szCs w:val="28"/>
          <w:lang w:val="vi-VN"/>
        </w:rPr>
      </w:pPr>
      <w:r>
        <w:rPr>
          <w:color w:val="000000"/>
          <w:spacing w:val="2"/>
          <w:sz w:val="28"/>
          <w:szCs w:val="28"/>
          <w:lang w:val="de-DE"/>
        </w:rPr>
        <w:t xml:space="preserve">- Dự kiến các cơ quan, tổ chức, cá nhân cần lấy ý kiến về dự thảo quy chuẩn kỹ </w:t>
      </w:r>
      <w:r>
        <w:rPr>
          <w:color w:val="000000"/>
          <w:sz w:val="28"/>
          <w:szCs w:val="28"/>
          <w:lang w:val="de-DE"/>
        </w:rPr>
        <w:t>thuật: Sở khoa học và Công nghệ, Sở Y tế, Sở Tài chính, Sở Nông nghiệp và Phát triển nông thôn, Sở Tư Pháp, Sở Kế hoạch và Đầu tư, Cục quản lý thị trường, Viện Công nghệ thực phẩm, Trường đại học Bách Khoa Hà Nội, một số chuyên gia lĩnh vực đồ uống có cồn và rượu thủ công, các tổ chức/đơn vị hoạt động lĩnh vực sản xuất và kinh doanh rượu thủ công trên địa bàn tỉnh Hưng Yên.</w:t>
      </w:r>
    </w:p>
    <w:p w:rsidR="00F22947" w:rsidRPr="002C4D50" w:rsidRDefault="002C4D50" w:rsidP="002D156A">
      <w:pPr>
        <w:pStyle w:val="Heading2"/>
        <w:keepNext w:val="0"/>
        <w:spacing w:before="0" w:line="288" w:lineRule="auto"/>
        <w:ind w:firstLine="720"/>
        <w:jc w:val="both"/>
        <w:rPr>
          <w:rFonts w:ascii="Times New Roman" w:hAnsi="Times New Roman"/>
          <w:color w:val="auto"/>
          <w:sz w:val="28"/>
          <w:szCs w:val="28"/>
          <w:lang w:val="vi-VN"/>
        </w:rPr>
      </w:pPr>
      <w:r>
        <w:rPr>
          <w:rFonts w:ascii="Times New Roman" w:hAnsi="Times New Roman"/>
          <w:color w:val="auto"/>
          <w:sz w:val="28"/>
          <w:szCs w:val="28"/>
          <w:lang w:val="vi-VN"/>
        </w:rPr>
        <w:t>1</w:t>
      </w:r>
      <w:r w:rsidRPr="002C4D50">
        <w:rPr>
          <w:rFonts w:ascii="Times New Roman" w:hAnsi="Times New Roman"/>
          <w:color w:val="auto"/>
          <w:sz w:val="28"/>
          <w:szCs w:val="28"/>
          <w:lang w:val="vi-VN"/>
        </w:rPr>
        <w:t>1</w:t>
      </w:r>
      <w:r w:rsidR="00F22947" w:rsidRPr="002C4D50">
        <w:rPr>
          <w:rFonts w:ascii="Times New Roman" w:hAnsi="Times New Roman"/>
          <w:color w:val="auto"/>
          <w:sz w:val="28"/>
          <w:szCs w:val="28"/>
          <w:lang w:val="vi-VN"/>
        </w:rPr>
        <w:t>. Dự toán kinh phí thực hiện</w:t>
      </w:r>
    </w:p>
    <w:p w:rsidR="00F22947" w:rsidRPr="002D156A" w:rsidRDefault="00F22947" w:rsidP="002D156A">
      <w:pPr>
        <w:shd w:val="clear" w:color="auto" w:fill="FFFFFF"/>
        <w:spacing w:line="288" w:lineRule="auto"/>
        <w:ind w:firstLine="720"/>
        <w:jc w:val="both"/>
        <w:rPr>
          <w:i/>
          <w:sz w:val="28"/>
          <w:szCs w:val="28"/>
          <w:lang w:val="vi-VN"/>
        </w:rPr>
      </w:pPr>
      <w:r w:rsidRPr="002D156A">
        <w:rPr>
          <w:sz w:val="28"/>
          <w:szCs w:val="28"/>
          <w:lang w:val="vi-VN"/>
        </w:rPr>
        <w:t xml:space="preserve">Tổng kinh phí dự kiến: </w:t>
      </w:r>
      <w:r w:rsidRPr="002D156A">
        <w:rPr>
          <w:b/>
          <w:bCs/>
          <w:sz w:val="28"/>
          <w:szCs w:val="28"/>
          <w:lang w:val="vi-VN"/>
        </w:rPr>
        <w:t>650.000.000</w:t>
      </w:r>
      <w:r w:rsidRPr="002D156A">
        <w:rPr>
          <w:bCs/>
          <w:sz w:val="28"/>
          <w:szCs w:val="28"/>
          <w:lang w:val="vi-VN"/>
        </w:rPr>
        <w:t xml:space="preserve"> </w:t>
      </w:r>
      <w:r w:rsidRPr="002D156A">
        <w:rPr>
          <w:b/>
          <w:bCs/>
          <w:sz w:val="28"/>
          <w:szCs w:val="28"/>
          <w:lang w:val="vi-VN"/>
        </w:rPr>
        <w:t xml:space="preserve">đồng </w:t>
      </w:r>
      <w:r w:rsidRPr="002D156A">
        <w:rPr>
          <w:i/>
          <w:sz w:val="28"/>
          <w:szCs w:val="28"/>
          <w:lang w:val="vi-VN"/>
        </w:rPr>
        <w:t>(Bằng chữ</w:t>
      </w:r>
      <w:r w:rsidRPr="002D156A">
        <w:rPr>
          <w:bCs/>
          <w:i/>
          <w:iCs/>
          <w:sz w:val="28"/>
          <w:szCs w:val="28"/>
          <w:lang w:val="vi-VN"/>
        </w:rPr>
        <w:t>:</w:t>
      </w:r>
      <w:r w:rsidRPr="002D156A">
        <w:rPr>
          <w:b/>
          <w:bCs/>
          <w:i/>
          <w:iCs/>
          <w:sz w:val="28"/>
          <w:szCs w:val="28"/>
          <w:lang w:val="vi-VN"/>
        </w:rPr>
        <w:t xml:space="preserve"> </w:t>
      </w:r>
      <w:r w:rsidR="002D156A">
        <w:rPr>
          <w:i/>
          <w:color w:val="000000"/>
          <w:sz w:val="28"/>
          <w:szCs w:val="28"/>
          <w:lang w:val="vi-VN"/>
        </w:rPr>
        <w:t>Sá</w:t>
      </w:r>
      <w:r w:rsidR="002D156A" w:rsidRPr="002D156A">
        <w:rPr>
          <w:i/>
          <w:color w:val="000000"/>
          <w:sz w:val="28"/>
          <w:szCs w:val="28"/>
          <w:lang w:val="vi-VN"/>
        </w:rPr>
        <w:t xml:space="preserve">u </w:t>
      </w:r>
      <w:r w:rsidRPr="002D156A">
        <w:rPr>
          <w:i/>
          <w:color w:val="000000"/>
          <w:sz w:val="28"/>
          <w:szCs w:val="28"/>
          <w:lang w:val="vi-VN"/>
        </w:rPr>
        <w:t xml:space="preserve"> trăm</w:t>
      </w:r>
      <w:r>
        <w:rPr>
          <w:i/>
          <w:color w:val="000000"/>
          <w:sz w:val="28"/>
          <w:szCs w:val="28"/>
          <w:lang w:val="vi-VN"/>
        </w:rPr>
        <w:t xml:space="preserve"> năm mươi</w:t>
      </w:r>
      <w:r w:rsidRPr="002D156A">
        <w:rPr>
          <w:i/>
          <w:color w:val="000000"/>
          <w:sz w:val="28"/>
          <w:szCs w:val="28"/>
          <w:lang w:val="vi-VN"/>
        </w:rPr>
        <w:t xml:space="preserve"> triệu đồng</w:t>
      </w:r>
      <w:r w:rsidR="002D156A" w:rsidRPr="002D156A">
        <w:rPr>
          <w:i/>
          <w:color w:val="000000"/>
          <w:sz w:val="28"/>
          <w:szCs w:val="28"/>
          <w:lang w:val="vi-VN"/>
        </w:rPr>
        <w:t xml:space="preserve"> chẵn</w:t>
      </w:r>
      <w:r w:rsidRPr="002D156A">
        <w:rPr>
          <w:bCs/>
          <w:i/>
          <w:iCs/>
          <w:sz w:val="28"/>
          <w:szCs w:val="28"/>
          <w:lang w:val="vi-VN"/>
        </w:rPr>
        <w:t>).</w:t>
      </w:r>
    </w:p>
    <w:p w:rsidR="002C4D50" w:rsidRPr="002D156A" w:rsidRDefault="00F22947" w:rsidP="002D156A">
      <w:pPr>
        <w:shd w:val="clear" w:color="auto" w:fill="FFFFFF"/>
        <w:spacing w:line="288" w:lineRule="auto"/>
        <w:ind w:firstLine="1008"/>
        <w:jc w:val="both"/>
        <w:rPr>
          <w:iCs/>
          <w:sz w:val="28"/>
          <w:szCs w:val="28"/>
        </w:rPr>
      </w:pPr>
      <w:r>
        <w:rPr>
          <w:iCs/>
          <w:sz w:val="28"/>
          <w:szCs w:val="28"/>
        </w:rPr>
        <w:t xml:space="preserve">Trong đó: </w:t>
      </w:r>
      <w:r>
        <w:rPr>
          <w:iCs/>
          <w:sz w:val="28"/>
          <w:szCs w:val="28"/>
          <w:lang w:val="pt-BR"/>
        </w:rPr>
        <w:t>Ngân sách Nhà nước: 100%</w:t>
      </w:r>
      <w:r>
        <w:rPr>
          <w:iCs/>
          <w:sz w:val="28"/>
          <w:szCs w:val="28"/>
          <w:lang w:val="vi-VN"/>
        </w:rPr>
        <w:t>.</w:t>
      </w:r>
      <w:r>
        <w:rPr>
          <w:iCs/>
          <w:sz w:val="28"/>
          <w:szCs w:val="28"/>
          <w:lang w:val="pt-BR"/>
        </w:rPr>
        <w:t xml:space="preserve">  </w:t>
      </w:r>
    </w:p>
    <w:p w:rsidR="00185E3D" w:rsidRDefault="00185E3D" w:rsidP="00F22947">
      <w:pPr>
        <w:spacing w:before="120"/>
        <w:rPr>
          <w:b/>
          <w:sz w:val="28"/>
          <w:szCs w:val="28"/>
        </w:rPr>
      </w:pPr>
    </w:p>
    <w:p w:rsidR="00F22947" w:rsidRDefault="00F22947" w:rsidP="00F22947">
      <w:pPr>
        <w:spacing w:before="120"/>
        <w:rPr>
          <w:b/>
          <w:sz w:val="28"/>
          <w:szCs w:val="28"/>
        </w:rPr>
      </w:pPr>
      <w:r>
        <w:rPr>
          <w:b/>
          <w:sz w:val="28"/>
          <w:szCs w:val="28"/>
        </w:rPr>
        <w:lastRenderedPageBreak/>
        <w:t>Phụ lục 2</w:t>
      </w:r>
    </w:p>
    <w:p w:rsidR="00D746A8" w:rsidRDefault="00D746A8" w:rsidP="00D746A8">
      <w:pPr>
        <w:pStyle w:val="Heading2"/>
        <w:spacing w:line="276" w:lineRule="auto"/>
        <w:jc w:val="center"/>
        <w:rPr>
          <w:rFonts w:ascii="Times New Roman" w:hAnsi="Times New Roman"/>
          <w:color w:val="auto"/>
          <w:sz w:val="28"/>
          <w:szCs w:val="28"/>
        </w:rPr>
      </w:pPr>
      <w:bookmarkStart w:id="15" w:name="_Toc88897944"/>
      <w:r w:rsidRPr="001934C7">
        <w:rPr>
          <w:rFonts w:ascii="Times New Roman" w:hAnsi="Times New Roman"/>
          <w:color w:val="auto"/>
          <w:sz w:val="28"/>
          <w:szCs w:val="28"/>
        </w:rPr>
        <w:t>LỘ TRÌNH THỰC HIỆN CHI TIẾT</w:t>
      </w:r>
      <w:bookmarkEnd w:id="15"/>
    </w:p>
    <w:p w:rsidR="00D746A8" w:rsidRDefault="009A1E4D" w:rsidP="008C3AA6">
      <w:pPr>
        <w:jc w:val="center"/>
        <w:rPr>
          <w:i/>
          <w:sz w:val="28"/>
          <w:szCs w:val="28"/>
        </w:rPr>
      </w:pPr>
      <w:r>
        <w:rPr>
          <w:b/>
          <w:sz w:val="28"/>
          <w:szCs w:val="28"/>
        </w:rPr>
        <w:t xml:space="preserve">Xây dựng Quy chuẩn kỹ thuật địa phương về sản phẩm rượu thủ công tỉnh Hưng Yên </w:t>
      </w:r>
    </w:p>
    <w:p w:rsidR="002C4D50" w:rsidRPr="00D746A8" w:rsidRDefault="002C4D50" w:rsidP="002C4D50">
      <w:pPr>
        <w:jc w:val="center"/>
        <w:rPr>
          <w:i/>
          <w:sz w:val="28"/>
          <w:szCs w:val="28"/>
        </w:rPr>
      </w:pPr>
      <w:r>
        <w:rPr>
          <w:i/>
          <w:sz w:val="28"/>
          <w:szCs w:val="28"/>
        </w:rPr>
        <w:t>(Ban hành kèm theo Kế hoạch số     /KH-UBND ngày     /    /2022 của Ủy ban nhân dân tỉnh Hưng Yên)</w:t>
      </w:r>
    </w:p>
    <w:p w:rsidR="002C4D50" w:rsidRPr="008C3AA6" w:rsidRDefault="002C4D50" w:rsidP="008C3AA6">
      <w:pPr>
        <w:jc w:val="center"/>
        <w:rPr>
          <w:b/>
          <w:sz w:val="28"/>
          <w:szCs w:val="28"/>
        </w:rPr>
      </w:pPr>
    </w:p>
    <w:tbl>
      <w:tblPr>
        <w:tblW w:w="9808"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910"/>
        <w:gridCol w:w="2741"/>
        <w:gridCol w:w="958"/>
        <w:gridCol w:w="1137"/>
        <w:gridCol w:w="1494"/>
      </w:tblGrid>
      <w:tr w:rsidR="00D746A8" w:rsidRPr="001934C7" w:rsidTr="008C3AA6">
        <w:trPr>
          <w:trHeight w:val="385"/>
          <w:tblHeader/>
          <w:jc w:val="center"/>
        </w:trPr>
        <w:tc>
          <w:tcPr>
            <w:tcW w:w="568" w:type="dxa"/>
            <w:vMerge w:val="restart"/>
            <w:vAlign w:val="center"/>
          </w:tcPr>
          <w:p w:rsidR="00D746A8" w:rsidRPr="00F07E7F" w:rsidRDefault="00D746A8" w:rsidP="00F07E7F">
            <w:pPr>
              <w:pStyle w:val="Heading4"/>
              <w:keepNext w:val="0"/>
              <w:spacing w:before="0"/>
              <w:ind w:left="-57" w:right="-57"/>
              <w:rPr>
                <w:rFonts w:ascii="Times New Roman" w:hAnsi="Times New Roman"/>
                <w:b w:val="0"/>
                <w:bCs w:val="0"/>
                <w:i w:val="0"/>
                <w:color w:val="auto"/>
                <w:sz w:val="28"/>
                <w:szCs w:val="28"/>
              </w:rPr>
            </w:pPr>
            <w:r w:rsidRPr="00F07E7F">
              <w:rPr>
                <w:rFonts w:ascii="Times New Roman" w:hAnsi="Times New Roman"/>
                <w:b w:val="0"/>
                <w:bCs w:val="0"/>
                <w:i w:val="0"/>
                <w:color w:val="auto"/>
                <w:sz w:val="28"/>
                <w:szCs w:val="28"/>
              </w:rPr>
              <w:t>TT</w:t>
            </w:r>
          </w:p>
        </w:tc>
        <w:tc>
          <w:tcPr>
            <w:tcW w:w="2910" w:type="dxa"/>
            <w:vMerge w:val="restart"/>
            <w:vAlign w:val="center"/>
          </w:tcPr>
          <w:p w:rsidR="00D746A8" w:rsidRPr="001934C7" w:rsidRDefault="00D746A8" w:rsidP="00F07E7F">
            <w:pPr>
              <w:ind w:left="-57" w:right="-57"/>
              <w:jc w:val="center"/>
              <w:rPr>
                <w:b/>
                <w:bCs/>
                <w:sz w:val="28"/>
                <w:szCs w:val="28"/>
                <w:lang w:val="vi-VN"/>
              </w:rPr>
            </w:pPr>
            <w:r w:rsidRPr="001934C7">
              <w:rPr>
                <w:b/>
                <w:bCs/>
                <w:sz w:val="28"/>
                <w:szCs w:val="28"/>
              </w:rPr>
              <w:t>C</w:t>
            </w:r>
            <w:r w:rsidRPr="001934C7">
              <w:rPr>
                <w:b/>
                <w:bCs/>
                <w:sz w:val="28"/>
                <w:szCs w:val="28"/>
                <w:lang w:val="vi-VN"/>
              </w:rPr>
              <w:t>ác nội dung, c</w:t>
            </w:r>
            <w:r w:rsidRPr="001934C7">
              <w:rPr>
                <w:b/>
                <w:bCs/>
                <w:sz w:val="28"/>
                <w:szCs w:val="28"/>
              </w:rPr>
              <w:t>ông việc thực hiện c</w:t>
            </w:r>
            <w:r w:rsidRPr="001934C7">
              <w:rPr>
                <w:b/>
                <w:bCs/>
                <w:sz w:val="28"/>
                <w:szCs w:val="28"/>
                <w:lang w:val="vi-VN"/>
              </w:rPr>
              <w:t>hủ yếu</w:t>
            </w:r>
          </w:p>
        </w:tc>
        <w:tc>
          <w:tcPr>
            <w:tcW w:w="0" w:type="auto"/>
            <w:vMerge w:val="restart"/>
            <w:vAlign w:val="center"/>
          </w:tcPr>
          <w:p w:rsidR="00D746A8" w:rsidRPr="001934C7" w:rsidRDefault="00D746A8" w:rsidP="00F07E7F">
            <w:pPr>
              <w:ind w:left="-57" w:right="-57"/>
              <w:jc w:val="center"/>
              <w:rPr>
                <w:b/>
                <w:bCs/>
                <w:sz w:val="28"/>
                <w:szCs w:val="28"/>
                <w:lang w:val="vi-VN"/>
              </w:rPr>
            </w:pPr>
            <w:r w:rsidRPr="001934C7">
              <w:rPr>
                <w:b/>
                <w:bCs/>
                <w:sz w:val="28"/>
                <w:szCs w:val="28"/>
                <w:lang w:val="vi-VN"/>
              </w:rPr>
              <w:t>Kết quả/sản phẩm phải đạt</w:t>
            </w:r>
          </w:p>
        </w:tc>
        <w:tc>
          <w:tcPr>
            <w:tcW w:w="0" w:type="auto"/>
            <w:vMerge w:val="restart"/>
            <w:vAlign w:val="center"/>
          </w:tcPr>
          <w:p w:rsidR="00D746A8" w:rsidRPr="001934C7" w:rsidRDefault="00D746A8" w:rsidP="00F07E7F">
            <w:pPr>
              <w:ind w:left="-57" w:right="-57"/>
              <w:jc w:val="center"/>
              <w:rPr>
                <w:b/>
                <w:bCs/>
                <w:sz w:val="28"/>
                <w:szCs w:val="28"/>
                <w:lang w:val="vi-VN"/>
              </w:rPr>
            </w:pPr>
            <w:r w:rsidRPr="001934C7">
              <w:rPr>
                <w:b/>
                <w:bCs/>
                <w:sz w:val="28"/>
                <w:szCs w:val="28"/>
                <w:lang w:val="vi-VN"/>
              </w:rPr>
              <w:t>Thời gian</w:t>
            </w:r>
          </w:p>
        </w:tc>
        <w:tc>
          <w:tcPr>
            <w:tcW w:w="2631" w:type="dxa"/>
            <w:gridSpan w:val="2"/>
            <w:vAlign w:val="center"/>
          </w:tcPr>
          <w:p w:rsidR="00D746A8" w:rsidRPr="001934C7" w:rsidRDefault="00D746A8" w:rsidP="00F07E7F">
            <w:pPr>
              <w:ind w:left="-57" w:right="-57"/>
              <w:jc w:val="center"/>
              <w:rPr>
                <w:b/>
                <w:sz w:val="28"/>
                <w:szCs w:val="28"/>
              </w:rPr>
            </w:pPr>
            <w:r w:rsidRPr="001934C7">
              <w:rPr>
                <w:b/>
                <w:sz w:val="28"/>
                <w:szCs w:val="28"/>
              </w:rPr>
              <w:t>Tổ chức thực hiện</w:t>
            </w:r>
          </w:p>
        </w:tc>
      </w:tr>
      <w:tr w:rsidR="00D746A8" w:rsidRPr="001934C7" w:rsidTr="008C3AA6">
        <w:trPr>
          <w:trHeight w:val="1211"/>
          <w:tblHeader/>
          <w:jc w:val="center"/>
        </w:trPr>
        <w:tc>
          <w:tcPr>
            <w:tcW w:w="568" w:type="dxa"/>
            <w:vMerge/>
            <w:vAlign w:val="center"/>
          </w:tcPr>
          <w:p w:rsidR="00D746A8" w:rsidRPr="001934C7" w:rsidRDefault="00D746A8" w:rsidP="00F07E7F">
            <w:pPr>
              <w:pStyle w:val="Heading4"/>
              <w:keepNext w:val="0"/>
              <w:spacing w:before="0"/>
              <w:ind w:left="-57" w:right="-57"/>
              <w:rPr>
                <w:rFonts w:ascii="Times New Roman" w:hAnsi="Times New Roman"/>
                <w:bCs w:val="0"/>
                <w:sz w:val="28"/>
                <w:szCs w:val="28"/>
              </w:rPr>
            </w:pPr>
          </w:p>
        </w:tc>
        <w:tc>
          <w:tcPr>
            <w:tcW w:w="2910" w:type="dxa"/>
            <w:vMerge/>
            <w:vAlign w:val="center"/>
          </w:tcPr>
          <w:p w:rsidR="00D746A8" w:rsidRPr="001934C7" w:rsidRDefault="00D746A8" w:rsidP="00F07E7F">
            <w:pPr>
              <w:ind w:left="-57" w:right="-57"/>
              <w:jc w:val="center"/>
              <w:rPr>
                <w:b/>
                <w:bCs/>
                <w:sz w:val="28"/>
                <w:szCs w:val="28"/>
              </w:rPr>
            </w:pPr>
          </w:p>
        </w:tc>
        <w:tc>
          <w:tcPr>
            <w:tcW w:w="0" w:type="auto"/>
            <w:vMerge/>
            <w:vAlign w:val="center"/>
          </w:tcPr>
          <w:p w:rsidR="00D746A8" w:rsidRPr="001934C7" w:rsidRDefault="00D746A8" w:rsidP="00F07E7F">
            <w:pPr>
              <w:ind w:left="-57" w:right="-57"/>
              <w:jc w:val="center"/>
              <w:rPr>
                <w:b/>
                <w:bCs/>
                <w:sz w:val="28"/>
                <w:szCs w:val="28"/>
                <w:lang w:val="vi-VN"/>
              </w:rPr>
            </w:pPr>
          </w:p>
        </w:tc>
        <w:tc>
          <w:tcPr>
            <w:tcW w:w="0" w:type="auto"/>
            <w:vMerge/>
            <w:vAlign w:val="center"/>
          </w:tcPr>
          <w:p w:rsidR="00D746A8" w:rsidRPr="001934C7" w:rsidRDefault="00D746A8" w:rsidP="00F07E7F">
            <w:pPr>
              <w:ind w:left="-57" w:right="-57"/>
              <w:jc w:val="center"/>
              <w:rPr>
                <w:b/>
                <w:bCs/>
                <w:sz w:val="28"/>
                <w:szCs w:val="28"/>
                <w:lang w:val="vi-VN"/>
              </w:rPr>
            </w:pPr>
          </w:p>
        </w:tc>
        <w:tc>
          <w:tcPr>
            <w:tcW w:w="0" w:type="auto"/>
            <w:vAlign w:val="center"/>
          </w:tcPr>
          <w:p w:rsidR="00D746A8" w:rsidRPr="001934C7" w:rsidRDefault="00D746A8" w:rsidP="00F07E7F">
            <w:pPr>
              <w:ind w:left="-57" w:right="-57"/>
              <w:jc w:val="center"/>
              <w:rPr>
                <w:b/>
                <w:sz w:val="28"/>
                <w:szCs w:val="28"/>
              </w:rPr>
            </w:pPr>
            <w:r w:rsidRPr="001934C7">
              <w:rPr>
                <w:b/>
                <w:sz w:val="28"/>
                <w:szCs w:val="28"/>
              </w:rPr>
              <w:t>Đơn vị chủ trì</w:t>
            </w:r>
          </w:p>
        </w:tc>
        <w:tc>
          <w:tcPr>
            <w:tcW w:w="1494" w:type="dxa"/>
            <w:vAlign w:val="center"/>
          </w:tcPr>
          <w:p w:rsidR="00D746A8" w:rsidRPr="001934C7" w:rsidRDefault="00D746A8" w:rsidP="00F07E7F">
            <w:pPr>
              <w:ind w:left="-57" w:right="-57"/>
              <w:jc w:val="center"/>
              <w:rPr>
                <w:b/>
                <w:sz w:val="28"/>
                <w:szCs w:val="28"/>
              </w:rPr>
            </w:pPr>
            <w:r w:rsidRPr="001934C7">
              <w:rPr>
                <w:b/>
                <w:sz w:val="28"/>
                <w:szCs w:val="28"/>
              </w:rPr>
              <w:t>Đơn vị phối hợp thực hiện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color w:val="000000"/>
                <w:sz w:val="28"/>
                <w:szCs w:val="28"/>
                <w:lang w:eastAsia="vi-VN"/>
              </w:rPr>
              <w:t>Lập kế hoạch xây dựng QCĐP</w:t>
            </w:r>
          </w:p>
        </w:tc>
        <w:tc>
          <w:tcPr>
            <w:tcW w:w="0" w:type="auto"/>
            <w:vAlign w:val="center"/>
          </w:tcPr>
          <w:p w:rsidR="00D746A8" w:rsidRPr="001934C7" w:rsidRDefault="00D746A8" w:rsidP="00F07E7F">
            <w:pPr>
              <w:ind w:left="-57" w:right="-57"/>
              <w:jc w:val="both"/>
              <w:rPr>
                <w:sz w:val="28"/>
                <w:szCs w:val="28"/>
              </w:rPr>
            </w:pPr>
            <w:r w:rsidRPr="001934C7">
              <w:rPr>
                <w:sz w:val="28"/>
                <w:szCs w:val="28"/>
              </w:rPr>
              <w:t>Kế hoạch được UBND tỉnh Hưng Yên phê duyệt</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1</w:t>
            </w:r>
          </w:p>
        </w:tc>
        <w:tc>
          <w:tcPr>
            <w:tcW w:w="0" w:type="auto"/>
            <w:vAlign w:val="center"/>
          </w:tcPr>
          <w:p w:rsidR="00D746A8" w:rsidRPr="001934C7" w:rsidRDefault="00D746A8" w:rsidP="00F07E7F">
            <w:pPr>
              <w:ind w:left="-57" w:right="-57"/>
              <w:jc w:val="center"/>
              <w:rPr>
                <w:sz w:val="28"/>
                <w:szCs w:val="28"/>
              </w:rPr>
            </w:pPr>
            <w:r w:rsidRPr="001934C7">
              <w:rPr>
                <w:sz w:val="28"/>
                <w:szCs w:val="28"/>
              </w:rPr>
              <w:t>Sở Công thương</w:t>
            </w:r>
          </w:p>
        </w:tc>
        <w:tc>
          <w:tcPr>
            <w:tcW w:w="1494" w:type="dxa"/>
            <w:vAlign w:val="center"/>
          </w:tcPr>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2</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color w:val="000000"/>
                <w:sz w:val="28"/>
                <w:szCs w:val="28"/>
                <w:lang w:eastAsia="vi-VN"/>
              </w:rPr>
              <w:t>Thành lập Ban soạn thảo QCĐP</w:t>
            </w:r>
          </w:p>
        </w:tc>
        <w:tc>
          <w:tcPr>
            <w:tcW w:w="0" w:type="auto"/>
            <w:vAlign w:val="center"/>
          </w:tcPr>
          <w:p w:rsidR="00D746A8" w:rsidRPr="001934C7" w:rsidRDefault="00D746A8" w:rsidP="00F07E7F">
            <w:pPr>
              <w:ind w:left="-57" w:right="-57"/>
              <w:jc w:val="both"/>
              <w:rPr>
                <w:sz w:val="28"/>
                <w:szCs w:val="28"/>
              </w:rPr>
            </w:pPr>
            <w:r w:rsidRPr="001934C7">
              <w:rPr>
                <w:sz w:val="28"/>
                <w:szCs w:val="28"/>
              </w:rPr>
              <w:t>Ban soạn thảo được thành lập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1</w:t>
            </w:r>
          </w:p>
        </w:tc>
        <w:tc>
          <w:tcPr>
            <w:tcW w:w="0" w:type="auto"/>
            <w:vAlign w:val="center"/>
          </w:tcPr>
          <w:p w:rsidR="00D746A8" w:rsidRPr="001934C7" w:rsidRDefault="00D746A8" w:rsidP="00F07E7F">
            <w:pPr>
              <w:ind w:left="-57" w:right="-57"/>
              <w:jc w:val="center"/>
              <w:rPr>
                <w:sz w:val="28"/>
                <w:szCs w:val="28"/>
              </w:rPr>
            </w:pPr>
            <w:r w:rsidRPr="001934C7">
              <w:rPr>
                <w:sz w:val="28"/>
                <w:szCs w:val="28"/>
              </w:rPr>
              <w:t>Sở Công thương</w:t>
            </w:r>
          </w:p>
        </w:tc>
        <w:tc>
          <w:tcPr>
            <w:tcW w:w="1494" w:type="dxa"/>
            <w:vAlign w:val="center"/>
          </w:tcPr>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3</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sz w:val="28"/>
                <w:szCs w:val="28"/>
                <w:lang w:val="it-IT"/>
              </w:rPr>
              <w:t>Thu thập thông tin, tài liệu có liên quan</w:t>
            </w:r>
          </w:p>
        </w:tc>
        <w:tc>
          <w:tcPr>
            <w:tcW w:w="0" w:type="auto"/>
            <w:vAlign w:val="center"/>
          </w:tcPr>
          <w:p w:rsidR="00D746A8" w:rsidRPr="001934C7" w:rsidRDefault="00D746A8" w:rsidP="00F07E7F">
            <w:pPr>
              <w:ind w:left="-57" w:right="-57"/>
              <w:jc w:val="both"/>
              <w:rPr>
                <w:sz w:val="28"/>
                <w:szCs w:val="28"/>
              </w:rPr>
            </w:pPr>
            <w:r w:rsidRPr="001934C7">
              <w:rPr>
                <w:sz w:val="28"/>
                <w:szCs w:val="28"/>
              </w:rPr>
              <w:t>Các thông tin, tài liệu có liên quan được thu thập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1-tháng thứ 3</w:t>
            </w:r>
          </w:p>
        </w:tc>
        <w:tc>
          <w:tcPr>
            <w:tcW w:w="0" w:type="auto"/>
            <w:vAlign w:val="center"/>
          </w:tcPr>
          <w:p w:rsidR="00D746A8" w:rsidRPr="001934C7" w:rsidRDefault="00D746A8" w:rsidP="00F07E7F">
            <w:pPr>
              <w:ind w:left="-57" w:right="-57"/>
              <w:jc w:val="center"/>
              <w:rPr>
                <w:sz w:val="28"/>
                <w:szCs w:val="28"/>
              </w:rPr>
            </w:pPr>
            <w:r w:rsidRPr="001934C7">
              <w:rPr>
                <w:sz w:val="28"/>
                <w:szCs w:val="28"/>
              </w:rPr>
              <w:t>Đơn vị tư vấn</w:t>
            </w:r>
          </w:p>
        </w:tc>
        <w:tc>
          <w:tcPr>
            <w:tcW w:w="1494" w:type="dxa"/>
            <w:vAlign w:val="center"/>
          </w:tcPr>
          <w:p w:rsidR="00D746A8" w:rsidRPr="001934C7" w:rsidRDefault="00D746A8" w:rsidP="00F07E7F">
            <w:pPr>
              <w:ind w:left="-57" w:right="-57"/>
              <w:jc w:val="center"/>
              <w:rPr>
                <w:sz w:val="28"/>
                <w:szCs w:val="28"/>
              </w:rPr>
            </w:pPr>
            <w:r w:rsidRPr="001934C7">
              <w:rPr>
                <w:sz w:val="28"/>
                <w:szCs w:val="28"/>
              </w:rPr>
              <w:t>Ban soạn thảo, Sở Công thương</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4</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sz w:val="28"/>
                <w:szCs w:val="28"/>
                <w:lang w:val="it-IT"/>
              </w:rPr>
              <w:t>Nghiên cứu và xây d</w:t>
            </w:r>
            <w:r w:rsidRPr="001934C7">
              <w:rPr>
                <w:rFonts w:hint="eastAsia"/>
                <w:sz w:val="28"/>
                <w:szCs w:val="28"/>
                <w:lang w:val="it-IT"/>
              </w:rPr>
              <w:t>ự</w:t>
            </w:r>
            <w:r w:rsidRPr="001934C7">
              <w:rPr>
                <w:sz w:val="28"/>
                <w:szCs w:val="28"/>
                <w:lang w:val="it-IT"/>
              </w:rPr>
              <w:t xml:space="preserve">ng các chuyên </w:t>
            </w:r>
            <w:r w:rsidRPr="001934C7">
              <w:rPr>
                <w:rFonts w:hint="eastAsia"/>
                <w:sz w:val="28"/>
                <w:szCs w:val="28"/>
                <w:lang w:val="it-IT"/>
              </w:rPr>
              <w:t>đ</w:t>
            </w:r>
            <w:r w:rsidRPr="001934C7">
              <w:rPr>
                <w:sz w:val="28"/>
                <w:szCs w:val="28"/>
                <w:lang w:val="it-IT"/>
              </w:rPr>
              <w:t>ề khoa học phục vụ xây d</w:t>
            </w:r>
            <w:r w:rsidRPr="001934C7">
              <w:rPr>
                <w:rFonts w:hint="eastAsia"/>
                <w:sz w:val="28"/>
                <w:szCs w:val="28"/>
                <w:lang w:val="it-IT"/>
              </w:rPr>
              <w:t>ự</w:t>
            </w:r>
            <w:r w:rsidRPr="001934C7">
              <w:rPr>
                <w:sz w:val="28"/>
                <w:szCs w:val="28"/>
                <w:lang w:val="it-IT"/>
              </w:rPr>
              <w:t>ng QC</w:t>
            </w:r>
            <w:r w:rsidRPr="001934C7">
              <w:rPr>
                <w:rFonts w:hint="eastAsia"/>
                <w:sz w:val="28"/>
                <w:szCs w:val="28"/>
                <w:lang w:val="it-IT"/>
              </w:rPr>
              <w:t>Đ</w:t>
            </w:r>
            <w:r w:rsidRPr="001934C7">
              <w:rPr>
                <w:sz w:val="28"/>
                <w:szCs w:val="28"/>
                <w:lang w:val="it-IT"/>
              </w:rPr>
              <w:t>P</w:t>
            </w:r>
          </w:p>
        </w:tc>
        <w:tc>
          <w:tcPr>
            <w:tcW w:w="0" w:type="auto"/>
            <w:vAlign w:val="center"/>
          </w:tcPr>
          <w:p w:rsidR="00D746A8" w:rsidRPr="001934C7" w:rsidRDefault="00D746A8" w:rsidP="00F07E7F">
            <w:pPr>
              <w:ind w:left="-57" w:right="-57"/>
              <w:jc w:val="both"/>
              <w:rPr>
                <w:sz w:val="28"/>
                <w:szCs w:val="28"/>
              </w:rPr>
            </w:pPr>
            <w:r w:rsidRPr="001934C7">
              <w:rPr>
                <w:sz w:val="28"/>
                <w:szCs w:val="28"/>
              </w:rPr>
              <w:t>04 báo cáo chuyên đề phục vụ xây dựng QCĐP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1-tháng thứ 3</w:t>
            </w:r>
          </w:p>
        </w:tc>
        <w:tc>
          <w:tcPr>
            <w:tcW w:w="0" w:type="auto"/>
            <w:vAlign w:val="center"/>
          </w:tcPr>
          <w:p w:rsidR="00D746A8" w:rsidRPr="001934C7" w:rsidRDefault="00D746A8" w:rsidP="00F07E7F">
            <w:pPr>
              <w:ind w:left="-57" w:right="-57"/>
              <w:jc w:val="center"/>
              <w:rPr>
                <w:sz w:val="28"/>
                <w:szCs w:val="28"/>
              </w:rPr>
            </w:pPr>
            <w:r w:rsidRPr="001934C7">
              <w:rPr>
                <w:sz w:val="28"/>
                <w:szCs w:val="28"/>
              </w:rPr>
              <w:t>Đơn vị tư vấn và các chuyên gia độc lập</w:t>
            </w:r>
          </w:p>
        </w:tc>
        <w:tc>
          <w:tcPr>
            <w:tcW w:w="1494" w:type="dxa"/>
            <w:vAlign w:val="center"/>
          </w:tcPr>
          <w:p w:rsidR="00D746A8" w:rsidRPr="001934C7" w:rsidRDefault="00D746A8" w:rsidP="00F07E7F">
            <w:pPr>
              <w:ind w:left="-57" w:right="-57"/>
              <w:jc w:val="center"/>
              <w:rPr>
                <w:sz w:val="28"/>
                <w:szCs w:val="28"/>
              </w:rPr>
            </w:pPr>
            <w:r w:rsidRPr="001934C7">
              <w:rPr>
                <w:sz w:val="28"/>
                <w:szCs w:val="28"/>
              </w:rPr>
              <w:t>Ban soạn thảo</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5</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sz w:val="28"/>
                <w:szCs w:val="28"/>
                <w:lang w:val="it-IT"/>
              </w:rPr>
              <w:t xml:space="preserve">Khảo sát, tọa </w:t>
            </w:r>
            <w:r w:rsidRPr="001934C7">
              <w:rPr>
                <w:rFonts w:hint="eastAsia"/>
                <w:sz w:val="28"/>
                <w:szCs w:val="28"/>
                <w:lang w:val="it-IT"/>
              </w:rPr>
              <w:t>đà</w:t>
            </w:r>
            <w:r w:rsidRPr="001934C7">
              <w:rPr>
                <w:sz w:val="28"/>
                <w:szCs w:val="28"/>
                <w:lang w:val="it-IT"/>
              </w:rPr>
              <w:t>m, thảo luận tại địa phương có hoạt động sản xuất rượu thủ công truyền thống nhằm đánh giá thực trạng quản lý nhà nước và mức độ rủi ro liên quan đến đối tượng quản lý và thống nhất các nội dung chính của dự án xây dựng QCĐP</w:t>
            </w:r>
          </w:p>
        </w:tc>
        <w:tc>
          <w:tcPr>
            <w:tcW w:w="0" w:type="auto"/>
            <w:vAlign w:val="center"/>
          </w:tcPr>
          <w:p w:rsidR="00D746A8" w:rsidRPr="001934C7" w:rsidRDefault="00D746A8" w:rsidP="00F07E7F">
            <w:pPr>
              <w:ind w:left="-57" w:right="-57"/>
              <w:jc w:val="both"/>
              <w:rPr>
                <w:sz w:val="28"/>
                <w:szCs w:val="28"/>
              </w:rPr>
            </w:pPr>
            <w:r w:rsidRPr="001934C7">
              <w:rPr>
                <w:color w:val="000000"/>
                <w:sz w:val="28"/>
                <w:szCs w:val="28"/>
                <w:lang w:val="it-IT"/>
              </w:rPr>
              <w:t xml:space="preserve">Báo cáo tổng hợp kết quả làm việc với các </w:t>
            </w:r>
            <w:r w:rsidRPr="001934C7">
              <w:rPr>
                <w:rFonts w:hint="eastAsia"/>
                <w:color w:val="000000"/>
                <w:sz w:val="28"/>
                <w:szCs w:val="28"/>
                <w:lang w:val="it-IT"/>
              </w:rPr>
              <w:t>đ</w:t>
            </w:r>
            <w:r w:rsidRPr="001934C7">
              <w:rPr>
                <w:color w:val="000000"/>
                <w:sz w:val="28"/>
                <w:szCs w:val="28"/>
                <w:lang w:val="it-IT"/>
              </w:rPr>
              <w:t>ịa ph</w:t>
            </w:r>
            <w:r w:rsidRPr="001934C7">
              <w:rPr>
                <w:rFonts w:hint="eastAsia"/>
                <w:color w:val="000000"/>
                <w:sz w:val="28"/>
                <w:szCs w:val="28"/>
                <w:lang w:val="it-IT"/>
              </w:rPr>
              <w:t>ươ</w:t>
            </w:r>
            <w:r w:rsidRPr="001934C7">
              <w:rPr>
                <w:color w:val="000000"/>
                <w:sz w:val="28"/>
                <w:szCs w:val="28"/>
                <w:lang w:val="it-IT"/>
              </w:rPr>
              <w:t xml:space="preserve">ng nhằm đánh giá thực trạng quản lý nhà nước và mức độ rủi ro liên quan đến đối tượng quản lý, thống nhất nội dung chính của dự án xây dựng QCĐP và </w:t>
            </w:r>
            <w:r w:rsidRPr="001934C7">
              <w:rPr>
                <w:rFonts w:hint="eastAsia"/>
                <w:color w:val="000000"/>
                <w:sz w:val="28"/>
                <w:szCs w:val="28"/>
                <w:lang w:val="it-IT"/>
              </w:rPr>
              <w:t>đ</w:t>
            </w:r>
            <w:r w:rsidRPr="001934C7">
              <w:rPr>
                <w:color w:val="000000"/>
                <w:sz w:val="28"/>
                <w:szCs w:val="28"/>
                <w:lang w:val="it-IT"/>
              </w:rPr>
              <w:t>ịnh h</w:t>
            </w:r>
            <w:r w:rsidRPr="001934C7">
              <w:rPr>
                <w:rFonts w:hint="eastAsia"/>
                <w:color w:val="000000"/>
                <w:sz w:val="28"/>
                <w:szCs w:val="28"/>
                <w:lang w:val="it-IT"/>
              </w:rPr>
              <w:t>ư</w:t>
            </w:r>
            <w:r w:rsidRPr="001934C7">
              <w:rPr>
                <w:color w:val="000000"/>
                <w:sz w:val="28"/>
                <w:szCs w:val="28"/>
                <w:lang w:val="it-IT"/>
              </w:rPr>
              <w:t>ớng áp dụng QC</w:t>
            </w:r>
            <w:r w:rsidRPr="001934C7">
              <w:rPr>
                <w:rFonts w:hint="eastAsia"/>
                <w:color w:val="000000"/>
                <w:sz w:val="28"/>
                <w:szCs w:val="28"/>
                <w:lang w:val="it-IT"/>
              </w:rPr>
              <w:t>Đ</w:t>
            </w:r>
            <w:r w:rsidRPr="001934C7">
              <w:rPr>
                <w:color w:val="000000"/>
                <w:sz w:val="28"/>
                <w:szCs w:val="28"/>
                <w:lang w:val="it-IT"/>
              </w:rPr>
              <w:t xml:space="preserve">P sau khi </w:t>
            </w:r>
            <w:r w:rsidRPr="001934C7">
              <w:rPr>
                <w:rFonts w:hint="eastAsia"/>
                <w:color w:val="000000"/>
                <w:sz w:val="28"/>
                <w:szCs w:val="28"/>
                <w:lang w:val="it-IT"/>
              </w:rPr>
              <w:t>đư</w:t>
            </w:r>
            <w:r w:rsidRPr="001934C7">
              <w:rPr>
                <w:color w:val="000000"/>
                <w:sz w:val="28"/>
                <w:szCs w:val="28"/>
                <w:lang w:val="it-IT"/>
              </w:rPr>
              <w:t>ợc ban hành</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1-tháng thứ 2</w:t>
            </w:r>
          </w:p>
        </w:tc>
        <w:tc>
          <w:tcPr>
            <w:tcW w:w="0" w:type="auto"/>
            <w:vAlign w:val="center"/>
          </w:tcPr>
          <w:p w:rsidR="00D746A8" w:rsidRPr="001934C7" w:rsidRDefault="00D746A8" w:rsidP="00F07E7F">
            <w:pPr>
              <w:ind w:left="-57" w:right="-57"/>
              <w:jc w:val="center"/>
              <w:rPr>
                <w:sz w:val="28"/>
                <w:szCs w:val="28"/>
              </w:rPr>
            </w:pPr>
            <w:r w:rsidRPr="001934C7">
              <w:rPr>
                <w:sz w:val="28"/>
                <w:szCs w:val="28"/>
              </w:rPr>
              <w:t>Đơn vị tư vấn</w:t>
            </w:r>
          </w:p>
        </w:tc>
        <w:tc>
          <w:tcPr>
            <w:tcW w:w="1494" w:type="dxa"/>
            <w:vAlign w:val="center"/>
          </w:tcPr>
          <w:p w:rsidR="00D746A8" w:rsidRPr="001934C7" w:rsidRDefault="00D746A8" w:rsidP="00F07E7F">
            <w:pPr>
              <w:ind w:left="-57" w:right="-57"/>
              <w:jc w:val="center"/>
              <w:rPr>
                <w:sz w:val="28"/>
                <w:szCs w:val="28"/>
              </w:rPr>
            </w:pPr>
            <w:r w:rsidRPr="001934C7">
              <w:rPr>
                <w:sz w:val="28"/>
                <w:szCs w:val="28"/>
              </w:rPr>
              <w:t>Sở Công thương</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6</w:t>
            </w:r>
          </w:p>
        </w:tc>
        <w:tc>
          <w:tcPr>
            <w:tcW w:w="2910" w:type="dxa"/>
            <w:vAlign w:val="center"/>
          </w:tcPr>
          <w:p w:rsidR="00D746A8" w:rsidRPr="001934C7" w:rsidRDefault="00D746A8" w:rsidP="00F07E7F">
            <w:pPr>
              <w:ind w:left="-57" w:right="-57"/>
              <w:jc w:val="both"/>
              <w:rPr>
                <w:sz w:val="28"/>
                <w:szCs w:val="28"/>
                <w:lang w:val="it-IT"/>
              </w:rPr>
            </w:pPr>
            <w:r w:rsidRPr="001934C7">
              <w:rPr>
                <w:sz w:val="28"/>
                <w:szCs w:val="28"/>
                <w:lang w:val="it-IT"/>
              </w:rPr>
              <w:t xml:space="preserve">Chuẩn bị và thông qua đề cương chi tiết triển khai dự án xây dựng </w:t>
            </w:r>
            <w:r w:rsidRPr="001934C7">
              <w:rPr>
                <w:color w:val="000000"/>
                <w:sz w:val="28"/>
                <w:szCs w:val="28"/>
                <w:lang w:val="it-IT"/>
              </w:rPr>
              <w:t>QC</w:t>
            </w:r>
            <w:r w:rsidRPr="001934C7">
              <w:rPr>
                <w:rFonts w:hint="eastAsia"/>
                <w:color w:val="000000"/>
                <w:sz w:val="28"/>
                <w:szCs w:val="28"/>
                <w:lang w:val="it-IT"/>
              </w:rPr>
              <w:t>Đ</w:t>
            </w:r>
            <w:r w:rsidRPr="001934C7">
              <w:rPr>
                <w:color w:val="000000"/>
                <w:sz w:val="28"/>
                <w:szCs w:val="28"/>
                <w:lang w:val="it-IT"/>
              </w:rPr>
              <w:t>P</w:t>
            </w:r>
            <w:r w:rsidRPr="001934C7">
              <w:rPr>
                <w:sz w:val="28"/>
                <w:szCs w:val="28"/>
                <w:lang w:val="it-IT"/>
              </w:rPr>
              <w:t xml:space="preserve"> kèm theo khung nội dung dự thảo </w:t>
            </w:r>
            <w:r w:rsidRPr="001934C7">
              <w:rPr>
                <w:color w:val="000000"/>
                <w:sz w:val="28"/>
                <w:szCs w:val="28"/>
                <w:lang w:val="it-IT"/>
              </w:rPr>
              <w:t>QC</w:t>
            </w:r>
            <w:r w:rsidRPr="001934C7">
              <w:rPr>
                <w:rFonts w:hint="eastAsia"/>
                <w:color w:val="000000"/>
                <w:sz w:val="28"/>
                <w:szCs w:val="28"/>
                <w:lang w:val="it-IT"/>
              </w:rPr>
              <w:t>Đ</w:t>
            </w:r>
            <w:r w:rsidRPr="001934C7">
              <w:rPr>
                <w:color w:val="000000"/>
                <w:sz w:val="28"/>
                <w:szCs w:val="28"/>
                <w:lang w:val="it-IT"/>
              </w:rPr>
              <w:t>P</w:t>
            </w:r>
          </w:p>
        </w:tc>
        <w:tc>
          <w:tcPr>
            <w:tcW w:w="0" w:type="auto"/>
            <w:vAlign w:val="center"/>
          </w:tcPr>
          <w:p w:rsidR="00D746A8" w:rsidRPr="001934C7" w:rsidRDefault="00D746A8" w:rsidP="00F07E7F">
            <w:pPr>
              <w:ind w:left="-57" w:right="-57"/>
              <w:jc w:val="both"/>
              <w:rPr>
                <w:color w:val="000000"/>
                <w:sz w:val="28"/>
                <w:szCs w:val="28"/>
                <w:lang w:val="it-IT"/>
              </w:rPr>
            </w:pPr>
            <w:r w:rsidRPr="001934C7">
              <w:rPr>
                <w:sz w:val="28"/>
                <w:szCs w:val="28"/>
                <w:lang w:val="it-IT"/>
              </w:rPr>
              <w:t xml:space="preserve">Khung nội dung dự thảo </w:t>
            </w:r>
            <w:r w:rsidRPr="001934C7">
              <w:rPr>
                <w:color w:val="000000"/>
                <w:sz w:val="28"/>
                <w:szCs w:val="28"/>
                <w:lang w:val="it-IT"/>
              </w:rPr>
              <w:t>QC</w:t>
            </w:r>
            <w:r w:rsidRPr="001934C7">
              <w:rPr>
                <w:rFonts w:hint="eastAsia"/>
                <w:color w:val="000000"/>
                <w:sz w:val="28"/>
                <w:szCs w:val="28"/>
                <w:lang w:val="it-IT"/>
              </w:rPr>
              <w:t>Đ</w:t>
            </w:r>
            <w:r w:rsidRPr="001934C7">
              <w:rPr>
                <w:color w:val="000000"/>
                <w:sz w:val="28"/>
                <w:szCs w:val="28"/>
                <w:lang w:val="it-IT"/>
              </w:rPr>
              <w:t>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2-tháng thứ 3</w:t>
            </w:r>
          </w:p>
        </w:tc>
        <w:tc>
          <w:tcPr>
            <w:tcW w:w="0" w:type="auto"/>
            <w:vAlign w:val="center"/>
          </w:tcPr>
          <w:p w:rsidR="00D746A8" w:rsidRPr="001934C7" w:rsidRDefault="00D746A8" w:rsidP="00F07E7F">
            <w:pPr>
              <w:ind w:left="-57" w:right="-57"/>
              <w:jc w:val="center"/>
              <w:rPr>
                <w:sz w:val="28"/>
                <w:szCs w:val="28"/>
              </w:rPr>
            </w:pPr>
            <w:r w:rsidRPr="001934C7">
              <w:rPr>
                <w:sz w:val="28"/>
                <w:szCs w:val="28"/>
              </w:rPr>
              <w:t>Ban soạn thảo</w:t>
            </w:r>
          </w:p>
        </w:tc>
        <w:tc>
          <w:tcPr>
            <w:tcW w:w="1494" w:type="dxa"/>
            <w:vAlign w:val="center"/>
          </w:tcPr>
          <w:p w:rsidR="00D746A8" w:rsidRPr="001934C7" w:rsidRDefault="00D746A8" w:rsidP="00F07E7F">
            <w:pPr>
              <w:ind w:left="-57" w:right="-57"/>
              <w:jc w:val="center"/>
              <w:rPr>
                <w:sz w:val="28"/>
                <w:szCs w:val="28"/>
              </w:rPr>
            </w:pPr>
            <w:r w:rsidRPr="001934C7">
              <w:rPr>
                <w:sz w:val="28"/>
                <w:szCs w:val="28"/>
              </w:rPr>
              <w:t>- 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7</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sz w:val="28"/>
                <w:szCs w:val="28"/>
                <w:lang w:val="it-IT"/>
              </w:rPr>
              <w:t xml:space="preserve">Biên soạn dự thảo </w:t>
            </w:r>
            <w:r w:rsidRPr="001934C7">
              <w:rPr>
                <w:sz w:val="28"/>
                <w:szCs w:val="28"/>
                <w:lang w:val="it-IT"/>
              </w:rPr>
              <w:lastRenderedPageBreak/>
              <w:t>QCĐP trên cơ sở khung nội dung dự thảo đã được ban soạn thảo thống nhất và các lần đóng góp ý kiến ở các buổi tọa đàm hoặc hội thảo được tổ chức và viết bản thuyết minh dự thảo QCĐP</w:t>
            </w:r>
          </w:p>
        </w:tc>
        <w:tc>
          <w:tcPr>
            <w:tcW w:w="0" w:type="auto"/>
            <w:vAlign w:val="center"/>
          </w:tcPr>
          <w:p w:rsidR="00D746A8" w:rsidRPr="001934C7" w:rsidRDefault="00D746A8" w:rsidP="00F07E7F">
            <w:pPr>
              <w:ind w:left="-57" w:right="-57"/>
              <w:jc w:val="both"/>
              <w:rPr>
                <w:sz w:val="28"/>
                <w:szCs w:val="28"/>
              </w:rPr>
            </w:pPr>
            <w:r w:rsidRPr="001934C7">
              <w:rPr>
                <w:sz w:val="28"/>
                <w:szCs w:val="28"/>
              </w:rPr>
              <w:lastRenderedPageBreak/>
              <w:t>Dự thảo QCĐP lần 1</w:t>
            </w:r>
          </w:p>
        </w:tc>
        <w:tc>
          <w:tcPr>
            <w:tcW w:w="0" w:type="auto"/>
            <w:vAlign w:val="center"/>
          </w:tcPr>
          <w:p w:rsidR="00D746A8" w:rsidRPr="001934C7" w:rsidRDefault="00D746A8" w:rsidP="00F07E7F">
            <w:pPr>
              <w:ind w:left="-57" w:right="-57"/>
              <w:jc w:val="center"/>
              <w:rPr>
                <w:sz w:val="28"/>
                <w:szCs w:val="28"/>
              </w:rPr>
            </w:pPr>
            <w:r w:rsidRPr="001934C7">
              <w:rPr>
                <w:sz w:val="28"/>
                <w:szCs w:val="28"/>
              </w:rPr>
              <w:t xml:space="preserve">Tháng </w:t>
            </w:r>
            <w:r w:rsidRPr="001934C7">
              <w:rPr>
                <w:sz w:val="28"/>
                <w:szCs w:val="28"/>
              </w:rPr>
              <w:lastRenderedPageBreak/>
              <w:t>thứ 2-tháng thứ 4</w:t>
            </w:r>
          </w:p>
        </w:tc>
        <w:tc>
          <w:tcPr>
            <w:tcW w:w="0" w:type="auto"/>
            <w:vAlign w:val="center"/>
          </w:tcPr>
          <w:p w:rsidR="00D746A8" w:rsidRPr="001934C7" w:rsidRDefault="00D746A8" w:rsidP="00F07E7F">
            <w:pPr>
              <w:ind w:left="-57" w:right="-57"/>
              <w:jc w:val="center"/>
              <w:rPr>
                <w:sz w:val="28"/>
                <w:szCs w:val="28"/>
              </w:rPr>
            </w:pPr>
            <w:r w:rsidRPr="001934C7">
              <w:rPr>
                <w:sz w:val="28"/>
                <w:szCs w:val="28"/>
              </w:rPr>
              <w:lastRenderedPageBreak/>
              <w:t xml:space="preserve">Ban soạn </w:t>
            </w:r>
            <w:r w:rsidRPr="001934C7">
              <w:rPr>
                <w:sz w:val="28"/>
                <w:szCs w:val="28"/>
              </w:rPr>
              <w:lastRenderedPageBreak/>
              <w:t>thảo</w:t>
            </w:r>
          </w:p>
        </w:tc>
        <w:tc>
          <w:tcPr>
            <w:tcW w:w="1494" w:type="dxa"/>
            <w:vAlign w:val="center"/>
          </w:tcPr>
          <w:p w:rsidR="00D746A8" w:rsidRPr="001934C7" w:rsidRDefault="00D746A8" w:rsidP="00F07E7F">
            <w:pPr>
              <w:ind w:left="-57" w:right="-57"/>
              <w:jc w:val="center"/>
              <w:rPr>
                <w:sz w:val="28"/>
                <w:szCs w:val="28"/>
              </w:rPr>
            </w:pPr>
            <w:r w:rsidRPr="001934C7">
              <w:rPr>
                <w:sz w:val="28"/>
                <w:szCs w:val="28"/>
              </w:rPr>
              <w:lastRenderedPageBreak/>
              <w:t xml:space="preserve">- Đơn vị tư </w:t>
            </w:r>
            <w:r w:rsidRPr="001934C7">
              <w:rPr>
                <w:sz w:val="28"/>
                <w:szCs w:val="28"/>
              </w:rPr>
              <w:lastRenderedPageBreak/>
              <w:t>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lastRenderedPageBreak/>
              <w:t>8</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sz w:val="28"/>
                <w:szCs w:val="28"/>
                <w:lang w:val="it-IT"/>
              </w:rPr>
              <w:t>Thu thập mẫu và phân tích kiểm nghiệm chất l</w:t>
            </w:r>
            <w:r w:rsidRPr="001934C7">
              <w:rPr>
                <w:rFonts w:hint="eastAsia"/>
                <w:sz w:val="28"/>
                <w:szCs w:val="28"/>
                <w:lang w:val="it-IT"/>
              </w:rPr>
              <w:t>ượ</w:t>
            </w:r>
            <w:r w:rsidRPr="001934C7">
              <w:rPr>
                <w:sz w:val="28"/>
                <w:szCs w:val="28"/>
                <w:lang w:val="it-IT"/>
              </w:rPr>
              <w:t>ng r</w:t>
            </w:r>
            <w:r w:rsidRPr="001934C7">
              <w:rPr>
                <w:rFonts w:hint="eastAsia"/>
                <w:sz w:val="28"/>
                <w:szCs w:val="28"/>
                <w:lang w:val="it-IT"/>
              </w:rPr>
              <w:t>ượ</w:t>
            </w:r>
            <w:r w:rsidRPr="001934C7">
              <w:rPr>
                <w:sz w:val="28"/>
                <w:szCs w:val="28"/>
                <w:lang w:val="it-IT"/>
              </w:rPr>
              <w:t>u thủ công</w:t>
            </w:r>
          </w:p>
        </w:tc>
        <w:tc>
          <w:tcPr>
            <w:tcW w:w="0" w:type="auto"/>
            <w:vAlign w:val="center"/>
          </w:tcPr>
          <w:p w:rsidR="00D746A8" w:rsidRPr="001934C7" w:rsidRDefault="00D746A8" w:rsidP="00F07E7F">
            <w:pPr>
              <w:ind w:left="-57" w:right="-57"/>
              <w:jc w:val="both"/>
              <w:rPr>
                <w:sz w:val="28"/>
                <w:szCs w:val="28"/>
              </w:rPr>
            </w:pPr>
            <w:r w:rsidRPr="001934C7">
              <w:rPr>
                <w:sz w:val="28"/>
                <w:szCs w:val="28"/>
              </w:rPr>
              <w:t>Các mẫu sản phẩm rượu thủ công được thu thập và gửi tới đơn vị phân tích kiểm nghiệm (30 mẫu)</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2-tháng thứ 3</w:t>
            </w:r>
          </w:p>
        </w:tc>
        <w:tc>
          <w:tcPr>
            <w:tcW w:w="0" w:type="auto"/>
            <w:vAlign w:val="center"/>
          </w:tcPr>
          <w:p w:rsidR="00D746A8" w:rsidRPr="001934C7" w:rsidRDefault="00D746A8" w:rsidP="00F07E7F">
            <w:pPr>
              <w:ind w:left="-57" w:right="-57"/>
              <w:jc w:val="center"/>
              <w:rPr>
                <w:sz w:val="28"/>
                <w:szCs w:val="28"/>
              </w:rPr>
            </w:pPr>
            <w:r w:rsidRPr="001934C7">
              <w:rPr>
                <w:sz w:val="28"/>
                <w:szCs w:val="28"/>
              </w:rPr>
              <w:t>Đơn vị tư vấn</w:t>
            </w:r>
          </w:p>
          <w:p w:rsidR="00D746A8" w:rsidRPr="001934C7" w:rsidRDefault="00D746A8" w:rsidP="00F07E7F">
            <w:pPr>
              <w:ind w:left="-57" w:right="-57"/>
              <w:jc w:val="center"/>
              <w:rPr>
                <w:sz w:val="28"/>
                <w:szCs w:val="28"/>
              </w:rPr>
            </w:pPr>
          </w:p>
        </w:tc>
        <w:tc>
          <w:tcPr>
            <w:tcW w:w="1494" w:type="dxa"/>
            <w:vAlign w:val="center"/>
          </w:tcPr>
          <w:p w:rsidR="00D746A8" w:rsidRPr="001934C7" w:rsidRDefault="00D746A8" w:rsidP="00F07E7F">
            <w:pPr>
              <w:ind w:left="-57" w:right="-57"/>
              <w:jc w:val="center"/>
              <w:rPr>
                <w:sz w:val="28"/>
                <w:szCs w:val="28"/>
              </w:rPr>
            </w:pPr>
            <w:r w:rsidRPr="001934C7">
              <w:rPr>
                <w:sz w:val="28"/>
                <w:szCs w:val="28"/>
              </w:rPr>
              <w:t>- Đơn vị phân tích, kiểm nghiệm</w:t>
            </w:r>
          </w:p>
          <w:p w:rsidR="00D746A8" w:rsidRPr="001934C7" w:rsidRDefault="00D746A8" w:rsidP="00F07E7F">
            <w:pPr>
              <w:ind w:left="-57" w:right="-57"/>
              <w:jc w:val="center"/>
              <w:rPr>
                <w:sz w:val="28"/>
                <w:szCs w:val="28"/>
              </w:rPr>
            </w:pPr>
            <w:r w:rsidRPr="001934C7">
              <w:rPr>
                <w:sz w:val="28"/>
                <w:szCs w:val="28"/>
              </w:rPr>
              <w:t>- UBND các huyện, thành phố</w:t>
            </w:r>
          </w:p>
          <w:p w:rsidR="00D746A8" w:rsidRPr="001934C7" w:rsidRDefault="00D746A8" w:rsidP="00F07E7F">
            <w:pPr>
              <w:ind w:left="-57" w:right="-57"/>
              <w:jc w:val="center"/>
              <w:rPr>
                <w:sz w:val="28"/>
                <w:szCs w:val="28"/>
              </w:rPr>
            </w:pPr>
            <w:r w:rsidRPr="001934C7">
              <w:rPr>
                <w:sz w:val="28"/>
                <w:szCs w:val="28"/>
              </w:rPr>
              <w:t>- Các cơ sở sản xuất, kinh doanh rượu thủ công</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9</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sz w:val="28"/>
                <w:szCs w:val="28"/>
                <w:lang w:val="it-IT"/>
              </w:rPr>
              <w:t>Họp Ban soạn thảo dự thảo QCĐP (4 lần)</w:t>
            </w:r>
          </w:p>
        </w:tc>
        <w:tc>
          <w:tcPr>
            <w:tcW w:w="0" w:type="auto"/>
            <w:vAlign w:val="center"/>
          </w:tcPr>
          <w:p w:rsidR="00D746A8" w:rsidRPr="001934C7" w:rsidRDefault="00D746A8" w:rsidP="00F07E7F">
            <w:pPr>
              <w:ind w:left="-57" w:right="-57"/>
              <w:jc w:val="both"/>
              <w:rPr>
                <w:sz w:val="28"/>
                <w:szCs w:val="28"/>
              </w:rPr>
            </w:pPr>
            <w:r w:rsidRPr="001934C7">
              <w:rPr>
                <w:sz w:val="28"/>
                <w:szCs w:val="28"/>
              </w:rPr>
              <w:t>Biên bản cuộc họp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2-tháng thứ 5</w:t>
            </w:r>
          </w:p>
        </w:tc>
        <w:tc>
          <w:tcPr>
            <w:tcW w:w="0" w:type="auto"/>
            <w:vAlign w:val="center"/>
          </w:tcPr>
          <w:p w:rsidR="00D746A8" w:rsidRPr="001934C7" w:rsidRDefault="00D746A8" w:rsidP="00F07E7F">
            <w:pPr>
              <w:ind w:left="-57" w:right="-57"/>
              <w:jc w:val="center"/>
              <w:rPr>
                <w:sz w:val="28"/>
                <w:szCs w:val="28"/>
              </w:rPr>
            </w:pPr>
            <w:r w:rsidRPr="001934C7">
              <w:rPr>
                <w:sz w:val="28"/>
                <w:szCs w:val="28"/>
              </w:rPr>
              <w:t>Ban soạn thảo</w:t>
            </w:r>
          </w:p>
        </w:tc>
        <w:tc>
          <w:tcPr>
            <w:tcW w:w="1494" w:type="dxa"/>
            <w:vAlign w:val="center"/>
          </w:tcPr>
          <w:p w:rsidR="00D746A8" w:rsidRPr="001934C7" w:rsidRDefault="00D746A8" w:rsidP="00F07E7F">
            <w:pPr>
              <w:ind w:left="-57" w:right="-57"/>
              <w:jc w:val="center"/>
              <w:rPr>
                <w:sz w:val="28"/>
                <w:szCs w:val="28"/>
              </w:rPr>
            </w:pPr>
            <w:r w:rsidRPr="001934C7">
              <w:rPr>
                <w:sz w:val="28"/>
                <w:szCs w:val="28"/>
              </w:rPr>
              <w:t>- 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10</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sz w:val="28"/>
                <w:szCs w:val="28"/>
                <w:lang w:val="it-IT"/>
              </w:rPr>
              <w:t>Xây dựng các báo cáo, tài liệu phụ trợ phục vụ công tác xây dựng và hoàn thiện v</w:t>
            </w:r>
            <w:r w:rsidRPr="001934C7">
              <w:rPr>
                <w:rFonts w:hint="eastAsia"/>
                <w:sz w:val="28"/>
                <w:szCs w:val="28"/>
                <w:lang w:val="it-IT"/>
              </w:rPr>
              <w:t>ă</w:t>
            </w:r>
            <w:r w:rsidRPr="001934C7">
              <w:rPr>
                <w:sz w:val="28"/>
                <w:szCs w:val="28"/>
                <w:lang w:val="it-IT"/>
              </w:rPr>
              <w:t>n bản QCĐP</w:t>
            </w:r>
          </w:p>
        </w:tc>
        <w:tc>
          <w:tcPr>
            <w:tcW w:w="0" w:type="auto"/>
            <w:vAlign w:val="center"/>
          </w:tcPr>
          <w:p w:rsidR="00D746A8" w:rsidRPr="001934C7" w:rsidRDefault="00D746A8" w:rsidP="00F07E7F">
            <w:pPr>
              <w:ind w:left="-57" w:right="-57"/>
              <w:jc w:val="both"/>
              <w:rPr>
                <w:sz w:val="28"/>
                <w:szCs w:val="28"/>
              </w:rPr>
            </w:pPr>
            <w:r w:rsidRPr="001934C7">
              <w:rPr>
                <w:sz w:val="28"/>
                <w:szCs w:val="28"/>
              </w:rPr>
              <w:t>Các báo cáo, tài liệu bổ trợ phụ vụ hoàn thiện QCĐP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2-tháng thứ 4</w:t>
            </w:r>
          </w:p>
        </w:tc>
        <w:tc>
          <w:tcPr>
            <w:tcW w:w="0" w:type="auto"/>
            <w:vAlign w:val="center"/>
          </w:tcPr>
          <w:p w:rsidR="00D746A8" w:rsidRPr="001934C7" w:rsidRDefault="00D746A8" w:rsidP="00F07E7F">
            <w:pPr>
              <w:ind w:left="-57" w:right="-57"/>
              <w:jc w:val="center"/>
              <w:rPr>
                <w:sz w:val="28"/>
                <w:szCs w:val="28"/>
              </w:rPr>
            </w:pPr>
            <w:r w:rsidRPr="001934C7">
              <w:rPr>
                <w:sz w:val="28"/>
                <w:szCs w:val="28"/>
              </w:rPr>
              <w:t>Ban soạn thảo</w:t>
            </w:r>
          </w:p>
        </w:tc>
        <w:tc>
          <w:tcPr>
            <w:tcW w:w="1494" w:type="dxa"/>
            <w:vAlign w:val="center"/>
          </w:tcPr>
          <w:p w:rsidR="00D746A8" w:rsidRPr="001934C7" w:rsidRDefault="00D746A8" w:rsidP="00F07E7F">
            <w:pPr>
              <w:ind w:left="-57" w:right="-57"/>
              <w:jc w:val="center"/>
              <w:rPr>
                <w:sz w:val="28"/>
                <w:szCs w:val="28"/>
              </w:rPr>
            </w:pPr>
            <w:r w:rsidRPr="001934C7">
              <w:rPr>
                <w:sz w:val="28"/>
                <w:szCs w:val="28"/>
              </w:rPr>
              <w:t>- 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11</w:t>
            </w:r>
          </w:p>
        </w:tc>
        <w:tc>
          <w:tcPr>
            <w:tcW w:w="2910" w:type="dxa"/>
            <w:vAlign w:val="center"/>
          </w:tcPr>
          <w:p w:rsidR="00D746A8" w:rsidRPr="001934C7" w:rsidRDefault="00D746A8" w:rsidP="00F07E7F">
            <w:pPr>
              <w:ind w:left="-57" w:right="-57"/>
              <w:jc w:val="both"/>
              <w:rPr>
                <w:color w:val="000000"/>
                <w:sz w:val="28"/>
                <w:szCs w:val="28"/>
                <w:lang w:eastAsia="vi-VN"/>
              </w:rPr>
            </w:pPr>
            <w:r w:rsidRPr="001934C7">
              <w:rPr>
                <w:color w:val="000000"/>
                <w:sz w:val="28"/>
                <w:szCs w:val="28"/>
                <w:lang w:eastAsia="vi-VN"/>
              </w:rPr>
              <w:t xml:space="preserve">Tổ chức các Hội thảo chuyên đề góp ý, xin ý kiến chuyên gia </w:t>
            </w:r>
          </w:p>
        </w:tc>
        <w:tc>
          <w:tcPr>
            <w:tcW w:w="0" w:type="auto"/>
            <w:vAlign w:val="center"/>
          </w:tcPr>
          <w:p w:rsidR="00D746A8" w:rsidRPr="001934C7" w:rsidRDefault="00D746A8" w:rsidP="00F07E7F">
            <w:pPr>
              <w:ind w:left="-57" w:right="-57"/>
              <w:jc w:val="both"/>
              <w:rPr>
                <w:sz w:val="28"/>
                <w:szCs w:val="28"/>
                <w:lang w:val="nl-NL"/>
              </w:rPr>
            </w:pPr>
            <w:r w:rsidRPr="001934C7">
              <w:rPr>
                <w:sz w:val="28"/>
                <w:szCs w:val="28"/>
                <w:lang w:val="nl-NL"/>
              </w:rPr>
              <w:t>- Các hội thảo được tổ chức</w:t>
            </w:r>
          </w:p>
          <w:p w:rsidR="00D746A8" w:rsidRPr="001934C7" w:rsidRDefault="00D746A8" w:rsidP="00F07E7F">
            <w:pPr>
              <w:ind w:left="-57" w:right="-57"/>
              <w:jc w:val="both"/>
              <w:rPr>
                <w:sz w:val="28"/>
                <w:szCs w:val="28"/>
                <w:lang w:val="nl-NL"/>
              </w:rPr>
            </w:pPr>
            <w:r w:rsidRPr="001934C7">
              <w:rPr>
                <w:sz w:val="28"/>
                <w:szCs w:val="28"/>
                <w:lang w:val="nl-NL"/>
              </w:rPr>
              <w:t>- Các ý kiến góp ý từ hội thảo được tổng hợp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3-tháng thứ 5</w:t>
            </w:r>
          </w:p>
        </w:tc>
        <w:tc>
          <w:tcPr>
            <w:tcW w:w="0" w:type="auto"/>
            <w:vAlign w:val="center"/>
          </w:tcPr>
          <w:p w:rsidR="00D746A8" w:rsidRPr="001934C7" w:rsidRDefault="00D746A8" w:rsidP="00F07E7F">
            <w:pPr>
              <w:ind w:left="-57" w:right="-57"/>
              <w:jc w:val="center"/>
              <w:rPr>
                <w:sz w:val="28"/>
                <w:szCs w:val="28"/>
              </w:rPr>
            </w:pPr>
            <w:r w:rsidRPr="001934C7">
              <w:rPr>
                <w:sz w:val="28"/>
                <w:szCs w:val="28"/>
              </w:rPr>
              <w:t>Sở Công thương</w:t>
            </w:r>
          </w:p>
        </w:tc>
        <w:tc>
          <w:tcPr>
            <w:tcW w:w="1494" w:type="dxa"/>
            <w:vAlign w:val="center"/>
          </w:tcPr>
          <w:p w:rsidR="00D746A8" w:rsidRPr="001934C7" w:rsidRDefault="00D746A8" w:rsidP="00F07E7F">
            <w:pPr>
              <w:ind w:left="-57" w:right="-57"/>
              <w:jc w:val="center"/>
              <w:rPr>
                <w:sz w:val="28"/>
                <w:szCs w:val="28"/>
              </w:rPr>
            </w:pPr>
            <w:r w:rsidRPr="001934C7">
              <w:rPr>
                <w:sz w:val="28"/>
                <w:szCs w:val="28"/>
              </w:rPr>
              <w:t>Ban soạn thảo</w:t>
            </w:r>
          </w:p>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12</w:t>
            </w:r>
          </w:p>
        </w:tc>
        <w:tc>
          <w:tcPr>
            <w:tcW w:w="2910" w:type="dxa"/>
            <w:vAlign w:val="center"/>
          </w:tcPr>
          <w:p w:rsidR="00D746A8" w:rsidRPr="001934C7" w:rsidRDefault="00D746A8" w:rsidP="00F07E7F">
            <w:pPr>
              <w:ind w:left="-57" w:right="-57"/>
              <w:jc w:val="both"/>
              <w:rPr>
                <w:sz w:val="28"/>
                <w:szCs w:val="28"/>
              </w:rPr>
            </w:pPr>
            <w:r w:rsidRPr="001934C7">
              <w:rPr>
                <w:sz w:val="28"/>
                <w:szCs w:val="28"/>
                <w:lang w:val="it-IT"/>
              </w:rPr>
              <w:t>Thuê chuyên gia chuyên ngành tư vấn tham gia tư vấn, hỗ trợ, góp ý biên soạn nội dung dự thảo; đọc và chỉnh sửa dự thảo QCĐP</w:t>
            </w:r>
          </w:p>
        </w:tc>
        <w:tc>
          <w:tcPr>
            <w:tcW w:w="0" w:type="auto"/>
            <w:vAlign w:val="center"/>
          </w:tcPr>
          <w:p w:rsidR="00D746A8" w:rsidRPr="001934C7" w:rsidRDefault="00D746A8" w:rsidP="00F07E7F">
            <w:pPr>
              <w:ind w:left="-57" w:right="-57"/>
              <w:jc w:val="both"/>
              <w:rPr>
                <w:sz w:val="28"/>
                <w:szCs w:val="28"/>
              </w:rPr>
            </w:pPr>
            <w:r w:rsidRPr="001934C7">
              <w:rPr>
                <w:sz w:val="28"/>
                <w:szCs w:val="28"/>
              </w:rPr>
              <w:t>Các tài liệu góp ý</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2-tháng thứ 6</w:t>
            </w:r>
          </w:p>
        </w:tc>
        <w:tc>
          <w:tcPr>
            <w:tcW w:w="0" w:type="auto"/>
            <w:vAlign w:val="center"/>
          </w:tcPr>
          <w:p w:rsidR="00D746A8" w:rsidRPr="001934C7" w:rsidRDefault="00D746A8" w:rsidP="00F07E7F">
            <w:pPr>
              <w:ind w:left="-57" w:right="-57"/>
              <w:jc w:val="center"/>
              <w:rPr>
                <w:sz w:val="28"/>
                <w:szCs w:val="28"/>
              </w:rPr>
            </w:pPr>
            <w:r w:rsidRPr="001934C7">
              <w:rPr>
                <w:sz w:val="28"/>
                <w:szCs w:val="28"/>
              </w:rPr>
              <w:t>Đơn vị tư vấn</w:t>
            </w:r>
          </w:p>
        </w:tc>
        <w:tc>
          <w:tcPr>
            <w:tcW w:w="1494" w:type="dxa"/>
            <w:vAlign w:val="center"/>
          </w:tcPr>
          <w:p w:rsidR="00D746A8" w:rsidRPr="001934C7" w:rsidRDefault="00D746A8" w:rsidP="00F07E7F">
            <w:pPr>
              <w:ind w:left="-57" w:right="-57"/>
              <w:jc w:val="center"/>
              <w:rPr>
                <w:sz w:val="28"/>
                <w:szCs w:val="28"/>
              </w:rPr>
            </w:pPr>
            <w:r w:rsidRPr="001934C7">
              <w:rPr>
                <w:sz w:val="28"/>
                <w:szCs w:val="28"/>
              </w:rPr>
              <w:t>Ban soạn thảo</w:t>
            </w:r>
          </w:p>
          <w:p w:rsidR="00D746A8" w:rsidRPr="001934C7" w:rsidRDefault="00D746A8" w:rsidP="00F07E7F">
            <w:pPr>
              <w:ind w:left="-57" w:right="-57"/>
              <w:jc w:val="center"/>
              <w:rPr>
                <w:sz w:val="28"/>
                <w:szCs w:val="28"/>
              </w:rPr>
            </w:pPr>
            <w:r w:rsidRPr="001934C7">
              <w:rPr>
                <w:sz w:val="28"/>
                <w:szCs w:val="28"/>
              </w:rPr>
              <w:t>Sở Công thương</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lastRenderedPageBreak/>
              <w:t>13</w:t>
            </w:r>
          </w:p>
        </w:tc>
        <w:tc>
          <w:tcPr>
            <w:tcW w:w="2910" w:type="dxa"/>
            <w:vAlign w:val="center"/>
          </w:tcPr>
          <w:p w:rsidR="00D746A8" w:rsidRPr="001934C7" w:rsidRDefault="00D746A8" w:rsidP="00F07E7F">
            <w:pPr>
              <w:spacing w:line="276" w:lineRule="auto"/>
              <w:rPr>
                <w:color w:val="000000"/>
                <w:sz w:val="28"/>
                <w:szCs w:val="28"/>
                <w:lang w:eastAsia="vi-VN"/>
              </w:rPr>
            </w:pPr>
            <w:r w:rsidRPr="001934C7">
              <w:rPr>
                <w:color w:val="000000"/>
                <w:sz w:val="28"/>
                <w:szCs w:val="28"/>
                <w:lang w:eastAsia="vi-VN"/>
              </w:rPr>
              <w:t xml:space="preserve">Lấy ý kiến góp ý rộng rãi về dự thảo QCĐP: </w:t>
            </w:r>
          </w:p>
          <w:p w:rsidR="00D746A8" w:rsidRPr="001934C7" w:rsidRDefault="00D746A8" w:rsidP="00F07E7F">
            <w:pPr>
              <w:ind w:left="-57" w:right="-57"/>
              <w:jc w:val="both"/>
              <w:rPr>
                <w:sz w:val="28"/>
                <w:szCs w:val="28"/>
              </w:rPr>
            </w:pPr>
            <w:r w:rsidRPr="001934C7">
              <w:rPr>
                <w:color w:val="000000"/>
                <w:sz w:val="28"/>
                <w:szCs w:val="28"/>
              </w:rPr>
              <w:t>trên trang điện tử, tạp chí, ấn phẩm chính thức của UBND tỉnh, Sở chuyên ngành (Tạp chí Khoa học hoặc Website của Sở Công thương và/hoặc của UBND tỉnh)</w:t>
            </w:r>
          </w:p>
        </w:tc>
        <w:tc>
          <w:tcPr>
            <w:tcW w:w="0" w:type="auto"/>
            <w:vAlign w:val="center"/>
          </w:tcPr>
          <w:p w:rsidR="00D746A8" w:rsidRPr="001934C7" w:rsidRDefault="00D746A8" w:rsidP="00F07E7F">
            <w:pPr>
              <w:ind w:left="-57" w:right="-57"/>
              <w:jc w:val="both"/>
              <w:rPr>
                <w:sz w:val="28"/>
                <w:szCs w:val="28"/>
              </w:rPr>
            </w:pPr>
            <w:r w:rsidRPr="001934C7">
              <w:rPr>
                <w:sz w:val="28"/>
                <w:szCs w:val="28"/>
              </w:rPr>
              <w:t>Tài liệu tổng hợp ý kiến góp ý</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4-tháng thứ 6</w:t>
            </w:r>
          </w:p>
        </w:tc>
        <w:tc>
          <w:tcPr>
            <w:tcW w:w="0" w:type="auto"/>
            <w:vAlign w:val="center"/>
          </w:tcPr>
          <w:p w:rsidR="00D746A8" w:rsidRPr="001934C7" w:rsidRDefault="00D746A8" w:rsidP="00F07E7F">
            <w:pPr>
              <w:ind w:left="-57" w:right="-57"/>
              <w:jc w:val="center"/>
              <w:rPr>
                <w:sz w:val="28"/>
                <w:szCs w:val="28"/>
              </w:rPr>
            </w:pPr>
            <w:r w:rsidRPr="001934C7">
              <w:rPr>
                <w:sz w:val="28"/>
                <w:szCs w:val="28"/>
              </w:rPr>
              <w:t>Sở Công thương</w:t>
            </w:r>
          </w:p>
        </w:tc>
        <w:tc>
          <w:tcPr>
            <w:tcW w:w="1494" w:type="dxa"/>
            <w:vAlign w:val="center"/>
          </w:tcPr>
          <w:p w:rsidR="00D746A8" w:rsidRPr="001934C7" w:rsidRDefault="00D746A8" w:rsidP="00F07E7F">
            <w:pPr>
              <w:ind w:left="-57" w:right="-57"/>
              <w:jc w:val="center"/>
              <w:rPr>
                <w:sz w:val="28"/>
                <w:szCs w:val="28"/>
              </w:rPr>
            </w:pPr>
            <w:r w:rsidRPr="001934C7">
              <w:rPr>
                <w:sz w:val="28"/>
                <w:szCs w:val="28"/>
              </w:rPr>
              <w:t>Ban soạn thảo</w:t>
            </w:r>
          </w:p>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14</w:t>
            </w:r>
          </w:p>
        </w:tc>
        <w:tc>
          <w:tcPr>
            <w:tcW w:w="2910" w:type="dxa"/>
            <w:vAlign w:val="center"/>
          </w:tcPr>
          <w:p w:rsidR="00D746A8" w:rsidRPr="001934C7" w:rsidRDefault="00D746A8" w:rsidP="00F07E7F">
            <w:pPr>
              <w:ind w:left="-57" w:right="-57"/>
              <w:jc w:val="both"/>
              <w:rPr>
                <w:sz w:val="28"/>
                <w:szCs w:val="28"/>
              </w:rPr>
            </w:pPr>
            <w:r w:rsidRPr="001934C7">
              <w:rPr>
                <w:color w:val="000000"/>
                <w:sz w:val="28"/>
                <w:szCs w:val="28"/>
                <w:lang w:eastAsia="vi-VN"/>
              </w:rPr>
              <w:t>Lấy ý kiến chuyên gia, các tổ chức, cá nhân</w:t>
            </w:r>
          </w:p>
        </w:tc>
        <w:tc>
          <w:tcPr>
            <w:tcW w:w="0" w:type="auto"/>
            <w:vAlign w:val="center"/>
          </w:tcPr>
          <w:p w:rsidR="00D746A8" w:rsidRPr="001934C7" w:rsidRDefault="00D746A8" w:rsidP="00F07E7F">
            <w:pPr>
              <w:ind w:left="-57" w:right="-57"/>
              <w:jc w:val="both"/>
              <w:rPr>
                <w:color w:val="FF0000"/>
                <w:sz w:val="28"/>
                <w:szCs w:val="28"/>
              </w:rPr>
            </w:pPr>
            <w:r w:rsidRPr="001934C7">
              <w:rPr>
                <w:sz w:val="28"/>
                <w:szCs w:val="28"/>
              </w:rPr>
              <w:t>- 01 tài liệu tổng hợp các ý kiến góp ý</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3-tháng thứ 6</w:t>
            </w:r>
          </w:p>
        </w:tc>
        <w:tc>
          <w:tcPr>
            <w:tcW w:w="0" w:type="auto"/>
            <w:vAlign w:val="center"/>
          </w:tcPr>
          <w:p w:rsidR="00D746A8" w:rsidRPr="001934C7" w:rsidRDefault="00D746A8" w:rsidP="00F07E7F">
            <w:pPr>
              <w:ind w:left="-57" w:right="-57"/>
              <w:jc w:val="center"/>
              <w:rPr>
                <w:sz w:val="28"/>
                <w:szCs w:val="28"/>
              </w:rPr>
            </w:pPr>
            <w:r w:rsidRPr="001934C7">
              <w:rPr>
                <w:sz w:val="28"/>
                <w:szCs w:val="28"/>
              </w:rPr>
              <w:t>Ban soạn thảo</w:t>
            </w:r>
          </w:p>
        </w:tc>
        <w:tc>
          <w:tcPr>
            <w:tcW w:w="1494" w:type="dxa"/>
            <w:vAlign w:val="center"/>
          </w:tcPr>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15</w:t>
            </w:r>
          </w:p>
        </w:tc>
        <w:tc>
          <w:tcPr>
            <w:tcW w:w="2910" w:type="dxa"/>
            <w:vAlign w:val="center"/>
          </w:tcPr>
          <w:p w:rsidR="00D746A8" w:rsidRPr="001934C7" w:rsidRDefault="00D746A8" w:rsidP="00F07E7F">
            <w:pPr>
              <w:ind w:left="-57" w:right="-57"/>
              <w:jc w:val="both"/>
              <w:rPr>
                <w:sz w:val="28"/>
                <w:szCs w:val="28"/>
              </w:rPr>
            </w:pPr>
            <w:r w:rsidRPr="001934C7">
              <w:rPr>
                <w:bCs/>
                <w:color w:val="000000"/>
                <w:sz w:val="28"/>
                <w:szCs w:val="28"/>
                <w:lang w:eastAsia="vi-VN"/>
              </w:rPr>
              <w:t>Tổ chức các Hội đồng thẩm định dự thảo QCĐP</w:t>
            </w:r>
          </w:p>
        </w:tc>
        <w:tc>
          <w:tcPr>
            <w:tcW w:w="0" w:type="auto"/>
            <w:vAlign w:val="center"/>
          </w:tcPr>
          <w:p w:rsidR="00D746A8" w:rsidRPr="001934C7" w:rsidRDefault="00D746A8" w:rsidP="00F07E7F">
            <w:pPr>
              <w:ind w:left="-57" w:right="-57"/>
              <w:jc w:val="both"/>
              <w:rPr>
                <w:sz w:val="28"/>
                <w:szCs w:val="28"/>
              </w:rPr>
            </w:pPr>
            <w:r w:rsidRPr="001934C7">
              <w:rPr>
                <w:sz w:val="28"/>
                <w:szCs w:val="28"/>
              </w:rPr>
              <w:t>- Các Hội đồng cấp cơ sở và cấp tỉnh được tổ chức</w:t>
            </w:r>
          </w:p>
          <w:p w:rsidR="00D746A8" w:rsidRPr="001934C7" w:rsidRDefault="00D746A8" w:rsidP="00F07E7F">
            <w:pPr>
              <w:ind w:left="-57" w:right="-57"/>
              <w:jc w:val="both"/>
              <w:rPr>
                <w:sz w:val="28"/>
                <w:szCs w:val="28"/>
              </w:rPr>
            </w:pPr>
            <w:r w:rsidRPr="001934C7">
              <w:rPr>
                <w:sz w:val="28"/>
                <w:szCs w:val="28"/>
              </w:rPr>
              <w:t>- QCĐP được thẩm định và thông qua tại Hội đồng</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3-tháng thứ 6</w:t>
            </w:r>
          </w:p>
        </w:tc>
        <w:tc>
          <w:tcPr>
            <w:tcW w:w="0" w:type="auto"/>
            <w:vAlign w:val="center"/>
          </w:tcPr>
          <w:p w:rsidR="00D746A8" w:rsidRPr="001934C7" w:rsidRDefault="00D746A8" w:rsidP="00F07E7F">
            <w:pPr>
              <w:ind w:left="-57" w:right="-57"/>
              <w:jc w:val="center"/>
              <w:rPr>
                <w:sz w:val="28"/>
                <w:szCs w:val="28"/>
              </w:rPr>
            </w:pPr>
            <w:r w:rsidRPr="001934C7">
              <w:rPr>
                <w:sz w:val="28"/>
                <w:szCs w:val="28"/>
              </w:rPr>
              <w:t>Sở Công thương</w:t>
            </w:r>
          </w:p>
        </w:tc>
        <w:tc>
          <w:tcPr>
            <w:tcW w:w="1494" w:type="dxa"/>
            <w:vAlign w:val="center"/>
          </w:tcPr>
          <w:p w:rsidR="00D746A8" w:rsidRPr="001934C7" w:rsidRDefault="00D746A8" w:rsidP="00F07E7F">
            <w:pPr>
              <w:ind w:left="-57" w:right="-57"/>
              <w:jc w:val="center"/>
              <w:rPr>
                <w:sz w:val="28"/>
                <w:szCs w:val="28"/>
              </w:rPr>
            </w:pPr>
            <w:r w:rsidRPr="001934C7">
              <w:rPr>
                <w:sz w:val="28"/>
                <w:szCs w:val="28"/>
              </w:rPr>
              <w:t>Ban soạn thảo</w:t>
            </w:r>
          </w:p>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16</w:t>
            </w:r>
          </w:p>
        </w:tc>
        <w:tc>
          <w:tcPr>
            <w:tcW w:w="2910" w:type="dxa"/>
            <w:vAlign w:val="center"/>
          </w:tcPr>
          <w:p w:rsidR="00D746A8" w:rsidRPr="001934C7" w:rsidRDefault="00D746A8" w:rsidP="00F07E7F">
            <w:pPr>
              <w:ind w:left="-57" w:right="-57"/>
              <w:jc w:val="both"/>
              <w:rPr>
                <w:sz w:val="28"/>
                <w:szCs w:val="28"/>
              </w:rPr>
            </w:pPr>
            <w:r w:rsidRPr="001934C7">
              <w:rPr>
                <w:color w:val="000000"/>
                <w:sz w:val="28"/>
                <w:szCs w:val="28"/>
                <w:lang w:eastAsia="vi-VN"/>
              </w:rPr>
              <w:t>Hoàn chỉnh dự thảo và lập hồ sơ dự thảo QCĐP</w:t>
            </w:r>
          </w:p>
        </w:tc>
        <w:tc>
          <w:tcPr>
            <w:tcW w:w="0" w:type="auto"/>
            <w:vAlign w:val="center"/>
          </w:tcPr>
          <w:p w:rsidR="00D746A8" w:rsidRPr="001934C7" w:rsidRDefault="00D746A8" w:rsidP="00F07E7F">
            <w:pPr>
              <w:ind w:left="-57" w:right="-57"/>
              <w:jc w:val="both"/>
              <w:rPr>
                <w:sz w:val="28"/>
                <w:szCs w:val="28"/>
                <w:lang w:val="nl-NL"/>
              </w:rPr>
            </w:pPr>
            <w:r w:rsidRPr="001934C7">
              <w:rPr>
                <w:sz w:val="28"/>
                <w:szCs w:val="28"/>
                <w:lang w:val="nl-NL"/>
              </w:rPr>
              <w:t>- 01 Dự thảo QCĐP lần 2</w:t>
            </w:r>
          </w:p>
          <w:p w:rsidR="00D746A8" w:rsidRPr="001934C7" w:rsidRDefault="00D746A8" w:rsidP="00F07E7F">
            <w:pPr>
              <w:ind w:left="-57" w:right="-57"/>
              <w:jc w:val="both"/>
              <w:rPr>
                <w:sz w:val="28"/>
                <w:szCs w:val="28"/>
              </w:rPr>
            </w:pPr>
            <w:r w:rsidRPr="001934C7">
              <w:rPr>
                <w:sz w:val="28"/>
                <w:szCs w:val="28"/>
                <w:lang w:val="nl-NL"/>
              </w:rPr>
              <w:t>- 01 Hồ sơ dự thảo QCĐP lần 1</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7-</w:t>
            </w:r>
          </w:p>
        </w:tc>
        <w:tc>
          <w:tcPr>
            <w:tcW w:w="0" w:type="auto"/>
            <w:vAlign w:val="center"/>
          </w:tcPr>
          <w:p w:rsidR="00D746A8" w:rsidRPr="001934C7" w:rsidRDefault="00D746A8" w:rsidP="00F07E7F">
            <w:pPr>
              <w:ind w:left="-57" w:right="-57"/>
              <w:jc w:val="center"/>
              <w:rPr>
                <w:sz w:val="28"/>
                <w:szCs w:val="28"/>
              </w:rPr>
            </w:pPr>
            <w:r w:rsidRPr="001934C7">
              <w:rPr>
                <w:sz w:val="28"/>
                <w:szCs w:val="28"/>
              </w:rPr>
              <w:t>Ban soạn thảo</w:t>
            </w:r>
          </w:p>
        </w:tc>
        <w:tc>
          <w:tcPr>
            <w:tcW w:w="1494" w:type="dxa"/>
            <w:vAlign w:val="center"/>
          </w:tcPr>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17</w:t>
            </w:r>
          </w:p>
        </w:tc>
        <w:tc>
          <w:tcPr>
            <w:tcW w:w="2910" w:type="dxa"/>
            <w:vAlign w:val="center"/>
          </w:tcPr>
          <w:p w:rsidR="00D746A8" w:rsidRPr="001934C7" w:rsidRDefault="00D746A8" w:rsidP="00F07E7F">
            <w:pPr>
              <w:ind w:left="-57" w:right="-57"/>
              <w:jc w:val="both"/>
              <w:rPr>
                <w:sz w:val="28"/>
                <w:szCs w:val="28"/>
              </w:rPr>
            </w:pPr>
            <w:r w:rsidRPr="001934C7">
              <w:rPr>
                <w:color w:val="000000"/>
                <w:sz w:val="28"/>
                <w:szCs w:val="28"/>
                <w:lang w:eastAsia="vi-VN"/>
              </w:rPr>
              <w:t>Sở Công thương và Sở Khoa học và Công nghệ kiểm tra, thẩm tra hồ sơ trước khi trình UBND thẩm tra, xem xét tính đầy đủ, hợp lệ hồ sơ QCĐP</w:t>
            </w:r>
          </w:p>
        </w:tc>
        <w:tc>
          <w:tcPr>
            <w:tcW w:w="0" w:type="auto"/>
            <w:vAlign w:val="center"/>
          </w:tcPr>
          <w:p w:rsidR="00D746A8" w:rsidRPr="001934C7" w:rsidRDefault="00D746A8" w:rsidP="00F07E7F">
            <w:pPr>
              <w:ind w:left="-57" w:right="-57"/>
              <w:jc w:val="both"/>
              <w:rPr>
                <w:sz w:val="28"/>
                <w:szCs w:val="28"/>
              </w:rPr>
            </w:pPr>
            <w:r w:rsidRPr="001934C7">
              <w:rPr>
                <w:sz w:val="28"/>
                <w:szCs w:val="28"/>
                <w:lang w:val="nl-NL"/>
              </w:rPr>
              <w:t xml:space="preserve">- </w:t>
            </w:r>
            <w:r w:rsidRPr="001934C7">
              <w:rPr>
                <w:sz w:val="28"/>
                <w:szCs w:val="28"/>
              </w:rPr>
              <w:t>01 Hồ sơ thẩm tra QCĐP được gửi tới Sở Khoa học và công nghệ</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7-tháng thứ 8</w:t>
            </w:r>
          </w:p>
        </w:tc>
        <w:tc>
          <w:tcPr>
            <w:tcW w:w="0" w:type="auto"/>
            <w:vAlign w:val="center"/>
          </w:tcPr>
          <w:p w:rsidR="00D746A8" w:rsidRPr="001934C7" w:rsidRDefault="00D746A8" w:rsidP="00F07E7F">
            <w:pPr>
              <w:ind w:left="-57" w:right="-57"/>
              <w:jc w:val="center"/>
              <w:rPr>
                <w:sz w:val="28"/>
                <w:szCs w:val="28"/>
              </w:rPr>
            </w:pPr>
            <w:r w:rsidRPr="001934C7">
              <w:rPr>
                <w:sz w:val="28"/>
                <w:szCs w:val="28"/>
              </w:rPr>
              <w:t>Sở Công thương</w:t>
            </w:r>
          </w:p>
        </w:tc>
        <w:tc>
          <w:tcPr>
            <w:tcW w:w="1494" w:type="dxa"/>
            <w:vAlign w:val="center"/>
          </w:tcPr>
          <w:p w:rsidR="00D746A8" w:rsidRPr="001934C7" w:rsidRDefault="00D746A8" w:rsidP="00F07E7F">
            <w:pPr>
              <w:ind w:left="-57" w:right="-57"/>
              <w:jc w:val="center"/>
              <w:rPr>
                <w:sz w:val="28"/>
                <w:szCs w:val="28"/>
              </w:rPr>
            </w:pPr>
            <w:r w:rsidRPr="001934C7">
              <w:rPr>
                <w:sz w:val="28"/>
                <w:szCs w:val="28"/>
              </w:rPr>
              <w:t>Ban soạn thảo</w:t>
            </w:r>
          </w:p>
          <w:p w:rsidR="00D746A8" w:rsidRPr="001934C7" w:rsidRDefault="00D746A8" w:rsidP="00F07E7F">
            <w:pPr>
              <w:ind w:left="-57" w:right="-57"/>
              <w:jc w:val="center"/>
              <w:rPr>
                <w:sz w:val="28"/>
                <w:szCs w:val="28"/>
              </w:rPr>
            </w:pPr>
            <w:r w:rsidRPr="001934C7">
              <w:rPr>
                <w:sz w:val="28"/>
                <w:szCs w:val="28"/>
              </w:rPr>
              <w:t>Đơn vị tư vấn</w:t>
            </w:r>
          </w:p>
        </w:tc>
      </w:tr>
      <w:tr w:rsidR="00D746A8" w:rsidRPr="00F07E7F"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18</w:t>
            </w:r>
          </w:p>
        </w:tc>
        <w:tc>
          <w:tcPr>
            <w:tcW w:w="2910" w:type="dxa"/>
            <w:vAlign w:val="center"/>
          </w:tcPr>
          <w:p w:rsidR="00D746A8" w:rsidRPr="001934C7" w:rsidRDefault="00D746A8" w:rsidP="00F07E7F">
            <w:pPr>
              <w:ind w:left="-57" w:right="-57"/>
              <w:jc w:val="both"/>
              <w:rPr>
                <w:iCs/>
                <w:sz w:val="28"/>
                <w:szCs w:val="28"/>
                <w:lang w:val="nl-NL"/>
              </w:rPr>
            </w:pPr>
            <w:r w:rsidRPr="001934C7">
              <w:rPr>
                <w:color w:val="000000"/>
                <w:sz w:val="28"/>
                <w:szCs w:val="28"/>
                <w:lang w:eastAsia="vi-VN"/>
              </w:rPr>
              <w:t>Trình UBND tỉnh thẩm tra, xem xét tính đầy đủ, hợp lệ hồ sơ QCĐP</w:t>
            </w:r>
          </w:p>
        </w:tc>
        <w:tc>
          <w:tcPr>
            <w:tcW w:w="0" w:type="auto"/>
            <w:vAlign w:val="center"/>
          </w:tcPr>
          <w:p w:rsidR="00D746A8" w:rsidRPr="001934C7" w:rsidRDefault="00D746A8" w:rsidP="00F07E7F">
            <w:pPr>
              <w:ind w:left="-57" w:right="-57"/>
              <w:jc w:val="both"/>
              <w:rPr>
                <w:sz w:val="28"/>
                <w:szCs w:val="28"/>
                <w:lang w:val="nl-NL"/>
              </w:rPr>
            </w:pPr>
            <w:r w:rsidRPr="001934C7">
              <w:rPr>
                <w:sz w:val="28"/>
                <w:szCs w:val="28"/>
                <w:lang w:val="nl-NL"/>
              </w:rPr>
              <w:t>- 01 Hồ sơ dự thảo QCĐP lần 2</w:t>
            </w:r>
          </w:p>
          <w:p w:rsidR="00D746A8" w:rsidRPr="001934C7" w:rsidRDefault="00D746A8" w:rsidP="00F07E7F">
            <w:pPr>
              <w:ind w:left="-57" w:right="-57"/>
              <w:jc w:val="both"/>
              <w:rPr>
                <w:sz w:val="28"/>
                <w:szCs w:val="28"/>
                <w:lang w:val="nl-NL"/>
              </w:rPr>
            </w:pPr>
            <w:r w:rsidRPr="00F07E7F">
              <w:rPr>
                <w:sz w:val="28"/>
                <w:szCs w:val="28"/>
                <w:lang w:val="nl-NL"/>
              </w:rPr>
              <w:t>- 01 Hồ sơ thẩm định QCĐP được gửi tới UBND tỉnh Hưng Yên</w:t>
            </w:r>
          </w:p>
        </w:tc>
        <w:tc>
          <w:tcPr>
            <w:tcW w:w="0" w:type="auto"/>
            <w:vAlign w:val="center"/>
          </w:tcPr>
          <w:p w:rsidR="00D746A8" w:rsidRPr="001934C7" w:rsidRDefault="00D746A8" w:rsidP="00F07E7F">
            <w:pPr>
              <w:ind w:left="-57" w:right="-57"/>
              <w:jc w:val="center"/>
              <w:rPr>
                <w:sz w:val="28"/>
                <w:szCs w:val="28"/>
                <w:lang w:val="nl-NL"/>
              </w:rPr>
            </w:pPr>
            <w:r w:rsidRPr="001934C7">
              <w:rPr>
                <w:sz w:val="28"/>
                <w:szCs w:val="28"/>
              </w:rPr>
              <w:t>Tháng thứ 8</w:t>
            </w:r>
          </w:p>
        </w:tc>
        <w:tc>
          <w:tcPr>
            <w:tcW w:w="0" w:type="auto"/>
            <w:vAlign w:val="center"/>
          </w:tcPr>
          <w:p w:rsidR="00D746A8" w:rsidRPr="001934C7" w:rsidRDefault="00D746A8" w:rsidP="00F07E7F">
            <w:pPr>
              <w:ind w:left="-57" w:right="-57"/>
              <w:jc w:val="center"/>
              <w:rPr>
                <w:sz w:val="28"/>
                <w:szCs w:val="28"/>
                <w:lang w:val="nl-NL"/>
              </w:rPr>
            </w:pPr>
            <w:r w:rsidRPr="001934C7">
              <w:rPr>
                <w:sz w:val="28"/>
                <w:szCs w:val="28"/>
              </w:rPr>
              <w:t>Sở Công thương</w:t>
            </w:r>
          </w:p>
        </w:tc>
        <w:tc>
          <w:tcPr>
            <w:tcW w:w="1494" w:type="dxa"/>
            <w:vAlign w:val="center"/>
          </w:tcPr>
          <w:p w:rsidR="00D746A8" w:rsidRPr="00F07E7F" w:rsidRDefault="00D746A8" w:rsidP="00F07E7F">
            <w:pPr>
              <w:ind w:left="-57" w:right="-57"/>
              <w:jc w:val="center"/>
              <w:rPr>
                <w:sz w:val="28"/>
                <w:szCs w:val="28"/>
                <w:lang w:val="nl-NL"/>
              </w:rPr>
            </w:pPr>
            <w:r w:rsidRPr="00F07E7F">
              <w:rPr>
                <w:sz w:val="28"/>
                <w:szCs w:val="28"/>
                <w:lang w:val="nl-NL"/>
              </w:rPr>
              <w:t>Sở Khoa học và công nghệ</w:t>
            </w:r>
          </w:p>
          <w:p w:rsidR="00D746A8" w:rsidRPr="00F07E7F" w:rsidRDefault="00D746A8" w:rsidP="00F07E7F">
            <w:pPr>
              <w:ind w:left="-57" w:right="-57"/>
              <w:jc w:val="center"/>
              <w:rPr>
                <w:sz w:val="28"/>
                <w:szCs w:val="28"/>
                <w:lang w:val="nl-NL"/>
              </w:rPr>
            </w:pPr>
            <w:r w:rsidRPr="00F07E7F">
              <w:rPr>
                <w:sz w:val="28"/>
                <w:szCs w:val="28"/>
                <w:lang w:val="nl-NL"/>
              </w:rPr>
              <w:t>Ban soạn thảo</w:t>
            </w:r>
          </w:p>
          <w:p w:rsidR="00D746A8" w:rsidRPr="00F07E7F" w:rsidRDefault="00D746A8" w:rsidP="00F07E7F">
            <w:pPr>
              <w:ind w:left="-57" w:right="-57"/>
              <w:jc w:val="center"/>
              <w:rPr>
                <w:sz w:val="28"/>
                <w:szCs w:val="28"/>
                <w:lang w:val="nl-NL"/>
              </w:rPr>
            </w:pPr>
            <w:r w:rsidRPr="00F07E7F">
              <w:rPr>
                <w:sz w:val="28"/>
                <w:szCs w:val="28"/>
                <w:lang w:val="nl-NL"/>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jc w:val="center"/>
              <w:rPr>
                <w:sz w:val="28"/>
                <w:szCs w:val="28"/>
              </w:rPr>
            </w:pPr>
            <w:r w:rsidRPr="001934C7">
              <w:rPr>
                <w:sz w:val="28"/>
                <w:szCs w:val="28"/>
              </w:rPr>
              <w:t>19</w:t>
            </w:r>
          </w:p>
        </w:tc>
        <w:tc>
          <w:tcPr>
            <w:tcW w:w="2910" w:type="dxa"/>
            <w:vAlign w:val="center"/>
          </w:tcPr>
          <w:p w:rsidR="00D746A8" w:rsidRPr="001934C7" w:rsidRDefault="00D746A8" w:rsidP="00F07E7F">
            <w:pPr>
              <w:ind w:left="-57" w:right="-57"/>
              <w:jc w:val="both"/>
              <w:rPr>
                <w:iCs/>
                <w:sz w:val="28"/>
                <w:szCs w:val="28"/>
                <w:lang w:val="nl-NL"/>
              </w:rPr>
            </w:pPr>
            <w:bookmarkStart w:id="16" w:name="_Hlk87881992"/>
            <w:r w:rsidRPr="001934C7">
              <w:rPr>
                <w:color w:val="000000"/>
                <w:sz w:val="28"/>
                <w:szCs w:val="28"/>
                <w:lang w:eastAsia="vi-VN"/>
              </w:rPr>
              <w:t xml:space="preserve">Thẩm định, xem xét và lấy ý kiến </w:t>
            </w:r>
            <w:bookmarkEnd w:id="16"/>
            <w:r w:rsidRPr="001934C7">
              <w:rPr>
                <w:color w:val="000000"/>
                <w:sz w:val="28"/>
                <w:szCs w:val="28"/>
                <w:lang w:eastAsia="vi-VN"/>
              </w:rPr>
              <w:t xml:space="preserve">tại Bộ Khoa học và công nghệ và Bộ </w:t>
            </w:r>
            <w:r w:rsidRPr="001934C7">
              <w:rPr>
                <w:color w:val="000000"/>
                <w:sz w:val="28"/>
                <w:szCs w:val="28"/>
                <w:lang w:eastAsia="vi-VN"/>
              </w:rPr>
              <w:lastRenderedPageBreak/>
              <w:t>Công thương</w:t>
            </w:r>
          </w:p>
        </w:tc>
        <w:tc>
          <w:tcPr>
            <w:tcW w:w="0" w:type="auto"/>
            <w:vAlign w:val="center"/>
          </w:tcPr>
          <w:p w:rsidR="00D746A8" w:rsidRPr="001934C7" w:rsidRDefault="00D746A8" w:rsidP="00F07E7F">
            <w:pPr>
              <w:ind w:left="-57" w:right="-57"/>
              <w:jc w:val="both"/>
              <w:rPr>
                <w:sz w:val="28"/>
                <w:szCs w:val="28"/>
                <w:lang w:val="nl-NL"/>
              </w:rPr>
            </w:pPr>
            <w:r w:rsidRPr="001934C7">
              <w:rPr>
                <w:sz w:val="28"/>
                <w:szCs w:val="28"/>
                <w:lang w:val="nl-NL"/>
              </w:rPr>
              <w:lastRenderedPageBreak/>
              <w:t>- 01 Hồ sơ dự thảo QCĐP lần 3</w:t>
            </w:r>
          </w:p>
          <w:p w:rsidR="00D746A8" w:rsidRPr="001934C7" w:rsidRDefault="00D746A8" w:rsidP="00F07E7F">
            <w:pPr>
              <w:ind w:left="-57" w:right="-57"/>
              <w:jc w:val="both"/>
              <w:rPr>
                <w:sz w:val="28"/>
                <w:szCs w:val="28"/>
                <w:lang w:val="nl-NL"/>
              </w:rPr>
            </w:pPr>
            <w:r w:rsidRPr="00F07E7F">
              <w:rPr>
                <w:sz w:val="28"/>
                <w:szCs w:val="28"/>
                <w:lang w:val="nl-NL"/>
              </w:rPr>
              <w:t xml:space="preserve">- 01 Hồ sơ thẩm định </w:t>
            </w:r>
            <w:r w:rsidRPr="00F07E7F">
              <w:rPr>
                <w:sz w:val="28"/>
                <w:szCs w:val="28"/>
                <w:lang w:val="nl-NL"/>
              </w:rPr>
              <w:lastRenderedPageBreak/>
              <w:t>QCĐP được gửi tới Bộ Khoa học và công nghệ và Bộ Công thương</w:t>
            </w:r>
          </w:p>
        </w:tc>
        <w:tc>
          <w:tcPr>
            <w:tcW w:w="0" w:type="auto"/>
            <w:vAlign w:val="center"/>
          </w:tcPr>
          <w:p w:rsidR="00D746A8" w:rsidRPr="001934C7" w:rsidRDefault="00D746A8" w:rsidP="00F07E7F">
            <w:pPr>
              <w:ind w:left="-57" w:right="-57"/>
              <w:jc w:val="center"/>
              <w:rPr>
                <w:sz w:val="28"/>
                <w:szCs w:val="28"/>
                <w:lang w:val="nl-NL"/>
              </w:rPr>
            </w:pPr>
            <w:r w:rsidRPr="001934C7">
              <w:rPr>
                <w:sz w:val="28"/>
                <w:szCs w:val="28"/>
              </w:rPr>
              <w:lastRenderedPageBreak/>
              <w:t xml:space="preserve">Tháng thứ 8-tháng </w:t>
            </w:r>
            <w:r w:rsidRPr="001934C7">
              <w:rPr>
                <w:sz w:val="28"/>
                <w:szCs w:val="28"/>
              </w:rPr>
              <w:lastRenderedPageBreak/>
              <w:t>thứ 11</w:t>
            </w:r>
          </w:p>
        </w:tc>
        <w:tc>
          <w:tcPr>
            <w:tcW w:w="0" w:type="auto"/>
            <w:vAlign w:val="center"/>
          </w:tcPr>
          <w:p w:rsidR="00D746A8" w:rsidRPr="001934C7" w:rsidRDefault="00D746A8" w:rsidP="00F07E7F">
            <w:pPr>
              <w:ind w:left="-57" w:right="-57"/>
              <w:jc w:val="center"/>
              <w:rPr>
                <w:sz w:val="28"/>
                <w:szCs w:val="28"/>
              </w:rPr>
            </w:pPr>
            <w:r w:rsidRPr="001934C7">
              <w:rPr>
                <w:sz w:val="28"/>
                <w:szCs w:val="28"/>
              </w:rPr>
              <w:lastRenderedPageBreak/>
              <w:t>UBND tỉnh</w:t>
            </w:r>
          </w:p>
        </w:tc>
        <w:tc>
          <w:tcPr>
            <w:tcW w:w="1494" w:type="dxa"/>
            <w:vAlign w:val="center"/>
          </w:tcPr>
          <w:p w:rsidR="00D746A8" w:rsidRPr="001934C7" w:rsidRDefault="00D746A8" w:rsidP="00F07E7F">
            <w:pPr>
              <w:ind w:left="-57" w:right="-57"/>
              <w:jc w:val="center"/>
              <w:rPr>
                <w:sz w:val="28"/>
                <w:szCs w:val="28"/>
              </w:rPr>
            </w:pPr>
            <w:r w:rsidRPr="001934C7">
              <w:rPr>
                <w:sz w:val="28"/>
                <w:szCs w:val="28"/>
              </w:rPr>
              <w:t>Sở Công thương</w:t>
            </w:r>
          </w:p>
          <w:p w:rsidR="00D746A8" w:rsidRPr="001934C7" w:rsidRDefault="00D746A8" w:rsidP="00F07E7F">
            <w:pPr>
              <w:ind w:left="-57" w:right="-57"/>
              <w:jc w:val="center"/>
              <w:rPr>
                <w:sz w:val="28"/>
                <w:szCs w:val="28"/>
              </w:rPr>
            </w:pPr>
            <w:r w:rsidRPr="001934C7">
              <w:rPr>
                <w:sz w:val="28"/>
                <w:szCs w:val="28"/>
              </w:rPr>
              <w:t xml:space="preserve">Ban soạn </w:t>
            </w:r>
            <w:r w:rsidRPr="001934C7">
              <w:rPr>
                <w:sz w:val="28"/>
                <w:szCs w:val="28"/>
              </w:rPr>
              <w:lastRenderedPageBreak/>
              <w:t>thảo</w:t>
            </w:r>
          </w:p>
          <w:p w:rsidR="00D746A8" w:rsidRPr="001934C7" w:rsidRDefault="00D746A8" w:rsidP="00F07E7F">
            <w:pPr>
              <w:ind w:left="-57" w:right="-57"/>
              <w:jc w:val="center"/>
              <w:rPr>
                <w:sz w:val="28"/>
                <w:szCs w:val="28"/>
              </w:rPr>
            </w:pPr>
            <w:r w:rsidRPr="001934C7">
              <w:rPr>
                <w:sz w:val="28"/>
                <w:szCs w:val="28"/>
              </w:rPr>
              <w:t>Đơn vị tư vấn</w:t>
            </w:r>
          </w:p>
        </w:tc>
      </w:tr>
      <w:tr w:rsidR="00D746A8" w:rsidRPr="001934C7" w:rsidTr="008C3AA6">
        <w:trPr>
          <w:trHeight w:val="251"/>
          <w:jc w:val="center"/>
        </w:trPr>
        <w:tc>
          <w:tcPr>
            <w:tcW w:w="568" w:type="dxa"/>
            <w:vAlign w:val="center"/>
          </w:tcPr>
          <w:p w:rsidR="00D746A8" w:rsidRPr="001934C7" w:rsidRDefault="00D746A8" w:rsidP="00F07E7F">
            <w:pPr>
              <w:ind w:left="-57" w:right="-57"/>
              <w:rPr>
                <w:sz w:val="28"/>
                <w:szCs w:val="28"/>
              </w:rPr>
            </w:pPr>
            <w:r w:rsidRPr="001934C7">
              <w:rPr>
                <w:sz w:val="28"/>
                <w:szCs w:val="28"/>
              </w:rPr>
              <w:lastRenderedPageBreak/>
              <w:t>20</w:t>
            </w:r>
          </w:p>
        </w:tc>
        <w:tc>
          <w:tcPr>
            <w:tcW w:w="2910" w:type="dxa"/>
            <w:vAlign w:val="center"/>
          </w:tcPr>
          <w:p w:rsidR="00D746A8" w:rsidRPr="001934C7" w:rsidRDefault="00D746A8" w:rsidP="00F07E7F">
            <w:pPr>
              <w:ind w:left="-57" w:right="-57"/>
              <w:jc w:val="both"/>
              <w:rPr>
                <w:sz w:val="28"/>
                <w:szCs w:val="28"/>
              </w:rPr>
            </w:pPr>
            <w:r w:rsidRPr="001934C7">
              <w:rPr>
                <w:color w:val="000000"/>
                <w:sz w:val="28"/>
                <w:szCs w:val="28"/>
              </w:rPr>
              <w:t>Trình duyệt và ban hành QCĐP</w:t>
            </w:r>
          </w:p>
        </w:tc>
        <w:tc>
          <w:tcPr>
            <w:tcW w:w="0" w:type="auto"/>
            <w:vAlign w:val="center"/>
          </w:tcPr>
          <w:p w:rsidR="00D746A8" w:rsidRPr="001934C7" w:rsidRDefault="00D746A8" w:rsidP="002C4D50">
            <w:pPr>
              <w:ind w:left="-57" w:right="-57"/>
              <w:jc w:val="both"/>
              <w:rPr>
                <w:sz w:val="28"/>
                <w:szCs w:val="28"/>
              </w:rPr>
            </w:pPr>
            <w:r w:rsidRPr="001934C7">
              <w:rPr>
                <w:sz w:val="28"/>
                <w:szCs w:val="28"/>
              </w:rPr>
              <w:t>- 01 Hồ sơ tr</w:t>
            </w:r>
            <w:r w:rsidR="002C4D50">
              <w:rPr>
                <w:sz w:val="28"/>
                <w:szCs w:val="28"/>
              </w:rPr>
              <w:t>ì</w:t>
            </w:r>
            <w:r w:rsidRPr="001934C7">
              <w:rPr>
                <w:sz w:val="28"/>
                <w:szCs w:val="28"/>
              </w:rPr>
              <w:t>nh UBND tỉnh phê duyệt và ban hành QCĐP</w:t>
            </w:r>
          </w:p>
        </w:tc>
        <w:tc>
          <w:tcPr>
            <w:tcW w:w="0" w:type="auto"/>
            <w:vAlign w:val="center"/>
          </w:tcPr>
          <w:p w:rsidR="00D746A8" w:rsidRPr="001934C7" w:rsidRDefault="00D746A8" w:rsidP="00F07E7F">
            <w:pPr>
              <w:ind w:left="-57" w:right="-57"/>
              <w:jc w:val="center"/>
              <w:rPr>
                <w:sz w:val="28"/>
                <w:szCs w:val="28"/>
              </w:rPr>
            </w:pPr>
            <w:r w:rsidRPr="001934C7">
              <w:rPr>
                <w:sz w:val="28"/>
                <w:szCs w:val="28"/>
              </w:rPr>
              <w:t>Tháng thứ 11-tháng thứ 12</w:t>
            </w:r>
          </w:p>
        </w:tc>
        <w:tc>
          <w:tcPr>
            <w:tcW w:w="0" w:type="auto"/>
            <w:vAlign w:val="center"/>
          </w:tcPr>
          <w:p w:rsidR="00D746A8" w:rsidRPr="001934C7" w:rsidRDefault="00D746A8" w:rsidP="00F07E7F">
            <w:pPr>
              <w:ind w:left="-57" w:right="-57"/>
              <w:jc w:val="center"/>
              <w:rPr>
                <w:sz w:val="28"/>
                <w:szCs w:val="28"/>
                <w:lang w:val="nl-NL"/>
              </w:rPr>
            </w:pPr>
            <w:r w:rsidRPr="001934C7">
              <w:rPr>
                <w:sz w:val="28"/>
                <w:szCs w:val="28"/>
              </w:rPr>
              <w:t>UBND tỉnh</w:t>
            </w:r>
          </w:p>
        </w:tc>
        <w:tc>
          <w:tcPr>
            <w:tcW w:w="1494" w:type="dxa"/>
            <w:vAlign w:val="center"/>
          </w:tcPr>
          <w:p w:rsidR="00D746A8" w:rsidRPr="001934C7" w:rsidRDefault="00D746A8" w:rsidP="00F07E7F">
            <w:pPr>
              <w:ind w:left="-57" w:right="-57"/>
              <w:jc w:val="center"/>
              <w:rPr>
                <w:sz w:val="28"/>
                <w:szCs w:val="28"/>
              </w:rPr>
            </w:pPr>
            <w:r w:rsidRPr="001934C7">
              <w:rPr>
                <w:sz w:val="28"/>
                <w:szCs w:val="28"/>
              </w:rPr>
              <w:t>Sở Công thương</w:t>
            </w:r>
          </w:p>
          <w:p w:rsidR="00D746A8" w:rsidRPr="001934C7" w:rsidRDefault="00D746A8" w:rsidP="00F07E7F">
            <w:pPr>
              <w:ind w:left="-57" w:right="-57"/>
              <w:jc w:val="center"/>
              <w:rPr>
                <w:sz w:val="28"/>
                <w:szCs w:val="28"/>
              </w:rPr>
            </w:pPr>
            <w:r w:rsidRPr="001934C7">
              <w:rPr>
                <w:sz w:val="28"/>
                <w:szCs w:val="28"/>
              </w:rPr>
              <w:t>Ban soạn thảo</w:t>
            </w:r>
          </w:p>
          <w:p w:rsidR="00D746A8" w:rsidRPr="001934C7" w:rsidRDefault="00D746A8" w:rsidP="00F07E7F">
            <w:pPr>
              <w:ind w:left="-57" w:right="-57"/>
              <w:jc w:val="center"/>
              <w:rPr>
                <w:sz w:val="28"/>
                <w:szCs w:val="28"/>
              </w:rPr>
            </w:pPr>
            <w:r w:rsidRPr="001934C7">
              <w:rPr>
                <w:sz w:val="28"/>
                <w:szCs w:val="28"/>
              </w:rPr>
              <w:t>Đơn vị tư vấn</w:t>
            </w:r>
          </w:p>
        </w:tc>
      </w:tr>
    </w:tbl>
    <w:p w:rsidR="00D746A8" w:rsidRDefault="00D746A8" w:rsidP="00F22947">
      <w:pPr>
        <w:spacing w:before="120"/>
        <w:rPr>
          <w:b/>
          <w:sz w:val="28"/>
          <w:szCs w:val="28"/>
          <w:lang w:val="vi-VN"/>
        </w:rPr>
      </w:pPr>
    </w:p>
    <w:sectPr w:rsidR="00D746A8" w:rsidSect="007E7D95">
      <w:pgSz w:w="11906" w:h="16838"/>
      <w:pgMar w:top="1021" w:right="1134" w:bottom="96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CCF"/>
    <w:multiLevelType w:val="hybridMultilevel"/>
    <w:tmpl w:val="8BE684F0"/>
    <w:lvl w:ilvl="0" w:tplc="5EBA632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47"/>
    <w:rsid w:val="00185E3D"/>
    <w:rsid w:val="00221DE4"/>
    <w:rsid w:val="00296EEB"/>
    <w:rsid w:val="002C4D50"/>
    <w:rsid w:val="002D156A"/>
    <w:rsid w:val="00585A74"/>
    <w:rsid w:val="00646918"/>
    <w:rsid w:val="00730307"/>
    <w:rsid w:val="00733604"/>
    <w:rsid w:val="007B2C33"/>
    <w:rsid w:val="007C1073"/>
    <w:rsid w:val="007E59F7"/>
    <w:rsid w:val="007E7D95"/>
    <w:rsid w:val="008C3AA6"/>
    <w:rsid w:val="009A1E4D"/>
    <w:rsid w:val="00A662D6"/>
    <w:rsid w:val="00BF6784"/>
    <w:rsid w:val="00C03283"/>
    <w:rsid w:val="00C54D83"/>
    <w:rsid w:val="00C92140"/>
    <w:rsid w:val="00D746A8"/>
    <w:rsid w:val="00DF139E"/>
    <w:rsid w:val="00E121A1"/>
    <w:rsid w:val="00ED3FCF"/>
    <w:rsid w:val="00F07E7F"/>
    <w:rsid w:val="00F22947"/>
    <w:rsid w:val="00F275B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47"/>
    <w:pPr>
      <w:spacing w:after="0" w:line="240" w:lineRule="auto"/>
    </w:pPr>
    <w:rPr>
      <w:rFonts w:eastAsia="Times New Roman" w:cs="Times New Roman"/>
      <w:sz w:val="26"/>
      <w:szCs w:val="24"/>
      <w:lang w:val="en-US"/>
    </w:rPr>
  </w:style>
  <w:style w:type="paragraph" w:styleId="Heading2">
    <w:name w:val="heading 2"/>
    <w:basedOn w:val="Normal"/>
    <w:next w:val="Normal"/>
    <w:link w:val="Heading2Char"/>
    <w:semiHidden/>
    <w:unhideWhenUsed/>
    <w:qFormat/>
    <w:rsid w:val="00F22947"/>
    <w:pPr>
      <w:keepNext/>
      <w:spacing w:before="120"/>
      <w:outlineLvl w:val="1"/>
    </w:pPr>
    <w:rPr>
      <w:rFonts w:ascii=".VnTimeH" w:hAnsi=".VnTimeH"/>
      <w:b/>
      <w:color w:val="0000FF"/>
      <w:sz w:val="24"/>
    </w:rPr>
  </w:style>
  <w:style w:type="paragraph" w:styleId="Heading4">
    <w:name w:val="heading 4"/>
    <w:basedOn w:val="Normal"/>
    <w:next w:val="Normal"/>
    <w:link w:val="Heading4Char"/>
    <w:uiPriority w:val="9"/>
    <w:semiHidden/>
    <w:unhideWhenUsed/>
    <w:qFormat/>
    <w:rsid w:val="00D746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22947"/>
    <w:rPr>
      <w:rFonts w:ascii=".VnTimeH" w:eastAsia="Times New Roman" w:hAnsi=".VnTimeH" w:cs="Times New Roman"/>
      <w:b/>
      <w:color w:val="0000FF"/>
      <w:sz w:val="24"/>
      <w:szCs w:val="24"/>
      <w:lang w:val="en-US"/>
    </w:rPr>
  </w:style>
  <w:style w:type="paragraph" w:styleId="NormalWeb">
    <w:name w:val="Normal (Web)"/>
    <w:basedOn w:val="Normal"/>
    <w:semiHidden/>
    <w:unhideWhenUsed/>
    <w:rsid w:val="00F22947"/>
    <w:pPr>
      <w:spacing w:before="100" w:beforeAutospacing="1" w:after="100" w:afterAutospacing="1"/>
    </w:pPr>
    <w:rPr>
      <w:sz w:val="24"/>
    </w:rPr>
  </w:style>
  <w:style w:type="paragraph" w:styleId="Footer">
    <w:name w:val="footer"/>
    <w:basedOn w:val="Normal"/>
    <w:link w:val="FooterChar1"/>
    <w:semiHidden/>
    <w:unhideWhenUsed/>
    <w:rsid w:val="00F22947"/>
    <w:pPr>
      <w:tabs>
        <w:tab w:val="center" w:pos="4680"/>
        <w:tab w:val="right" w:pos="9360"/>
      </w:tabs>
    </w:pPr>
  </w:style>
  <w:style w:type="character" w:customStyle="1" w:styleId="FooterChar">
    <w:name w:val="Footer Char"/>
    <w:basedOn w:val="DefaultParagraphFont"/>
    <w:semiHidden/>
    <w:rsid w:val="00F22947"/>
    <w:rPr>
      <w:rFonts w:eastAsia="Times New Roman" w:cs="Times New Roman"/>
      <w:sz w:val="26"/>
      <w:szCs w:val="24"/>
      <w:lang w:val="en-US"/>
    </w:rPr>
  </w:style>
  <w:style w:type="character" w:customStyle="1" w:styleId="FooterChar1">
    <w:name w:val="Footer Char1"/>
    <w:basedOn w:val="DefaultParagraphFont"/>
    <w:link w:val="Footer"/>
    <w:semiHidden/>
    <w:locked/>
    <w:rsid w:val="00F22947"/>
    <w:rPr>
      <w:rFonts w:eastAsia="Times New Roman" w:cs="Times New Roman"/>
      <w:sz w:val="26"/>
      <w:szCs w:val="24"/>
    </w:rPr>
  </w:style>
  <w:style w:type="character" w:customStyle="1" w:styleId="Heading4Char">
    <w:name w:val="Heading 4 Char"/>
    <w:basedOn w:val="DefaultParagraphFont"/>
    <w:link w:val="Heading4"/>
    <w:uiPriority w:val="9"/>
    <w:semiHidden/>
    <w:rsid w:val="00D746A8"/>
    <w:rPr>
      <w:rFonts w:asciiTheme="majorHAnsi" w:eastAsiaTheme="majorEastAsia" w:hAnsiTheme="majorHAnsi" w:cstheme="majorBidi"/>
      <w:b/>
      <w:bCs/>
      <w:i/>
      <w:iCs/>
      <w:color w:val="4472C4" w:themeColor="accent1"/>
      <w:sz w:val="2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47"/>
    <w:pPr>
      <w:spacing w:after="0" w:line="240" w:lineRule="auto"/>
    </w:pPr>
    <w:rPr>
      <w:rFonts w:eastAsia="Times New Roman" w:cs="Times New Roman"/>
      <w:sz w:val="26"/>
      <w:szCs w:val="24"/>
      <w:lang w:val="en-US"/>
    </w:rPr>
  </w:style>
  <w:style w:type="paragraph" w:styleId="Heading2">
    <w:name w:val="heading 2"/>
    <w:basedOn w:val="Normal"/>
    <w:next w:val="Normal"/>
    <w:link w:val="Heading2Char"/>
    <w:semiHidden/>
    <w:unhideWhenUsed/>
    <w:qFormat/>
    <w:rsid w:val="00F22947"/>
    <w:pPr>
      <w:keepNext/>
      <w:spacing w:before="120"/>
      <w:outlineLvl w:val="1"/>
    </w:pPr>
    <w:rPr>
      <w:rFonts w:ascii=".VnTimeH" w:hAnsi=".VnTimeH"/>
      <w:b/>
      <w:color w:val="0000FF"/>
      <w:sz w:val="24"/>
    </w:rPr>
  </w:style>
  <w:style w:type="paragraph" w:styleId="Heading4">
    <w:name w:val="heading 4"/>
    <w:basedOn w:val="Normal"/>
    <w:next w:val="Normal"/>
    <w:link w:val="Heading4Char"/>
    <w:uiPriority w:val="9"/>
    <w:semiHidden/>
    <w:unhideWhenUsed/>
    <w:qFormat/>
    <w:rsid w:val="00D746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22947"/>
    <w:rPr>
      <w:rFonts w:ascii=".VnTimeH" w:eastAsia="Times New Roman" w:hAnsi=".VnTimeH" w:cs="Times New Roman"/>
      <w:b/>
      <w:color w:val="0000FF"/>
      <w:sz w:val="24"/>
      <w:szCs w:val="24"/>
      <w:lang w:val="en-US"/>
    </w:rPr>
  </w:style>
  <w:style w:type="paragraph" w:styleId="NormalWeb">
    <w:name w:val="Normal (Web)"/>
    <w:basedOn w:val="Normal"/>
    <w:semiHidden/>
    <w:unhideWhenUsed/>
    <w:rsid w:val="00F22947"/>
    <w:pPr>
      <w:spacing w:before="100" w:beforeAutospacing="1" w:after="100" w:afterAutospacing="1"/>
    </w:pPr>
    <w:rPr>
      <w:sz w:val="24"/>
    </w:rPr>
  </w:style>
  <w:style w:type="paragraph" w:styleId="Footer">
    <w:name w:val="footer"/>
    <w:basedOn w:val="Normal"/>
    <w:link w:val="FooterChar1"/>
    <w:semiHidden/>
    <w:unhideWhenUsed/>
    <w:rsid w:val="00F22947"/>
    <w:pPr>
      <w:tabs>
        <w:tab w:val="center" w:pos="4680"/>
        <w:tab w:val="right" w:pos="9360"/>
      </w:tabs>
    </w:pPr>
  </w:style>
  <w:style w:type="character" w:customStyle="1" w:styleId="FooterChar">
    <w:name w:val="Footer Char"/>
    <w:basedOn w:val="DefaultParagraphFont"/>
    <w:semiHidden/>
    <w:rsid w:val="00F22947"/>
    <w:rPr>
      <w:rFonts w:eastAsia="Times New Roman" w:cs="Times New Roman"/>
      <w:sz w:val="26"/>
      <w:szCs w:val="24"/>
      <w:lang w:val="en-US"/>
    </w:rPr>
  </w:style>
  <w:style w:type="character" w:customStyle="1" w:styleId="FooterChar1">
    <w:name w:val="Footer Char1"/>
    <w:basedOn w:val="DefaultParagraphFont"/>
    <w:link w:val="Footer"/>
    <w:semiHidden/>
    <w:locked/>
    <w:rsid w:val="00F22947"/>
    <w:rPr>
      <w:rFonts w:eastAsia="Times New Roman" w:cs="Times New Roman"/>
      <w:sz w:val="26"/>
      <w:szCs w:val="24"/>
    </w:rPr>
  </w:style>
  <w:style w:type="character" w:customStyle="1" w:styleId="Heading4Char">
    <w:name w:val="Heading 4 Char"/>
    <w:basedOn w:val="DefaultParagraphFont"/>
    <w:link w:val="Heading4"/>
    <w:uiPriority w:val="9"/>
    <w:semiHidden/>
    <w:rsid w:val="00D746A8"/>
    <w:rPr>
      <w:rFonts w:asciiTheme="majorHAnsi" w:eastAsiaTheme="majorEastAsia" w:hAnsiTheme="majorHAnsi" w:cstheme="majorBidi"/>
      <w:b/>
      <w:bCs/>
      <w:i/>
      <w:iCs/>
      <w:color w:val="4472C4" w:themeColor="accent1"/>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01A5C7A-3152-4A3F-B8C8-F6803171321F}"/>
</file>

<file path=customXml/itemProps2.xml><?xml version="1.0" encoding="utf-8"?>
<ds:datastoreItem xmlns:ds="http://schemas.openxmlformats.org/officeDocument/2006/customXml" ds:itemID="{4CD273D2-F8B9-4256-8858-131782964511}"/>
</file>

<file path=customXml/itemProps3.xml><?xml version="1.0" encoding="utf-8"?>
<ds:datastoreItem xmlns:ds="http://schemas.openxmlformats.org/officeDocument/2006/customXml" ds:itemID="{8A5E734A-E0DE-44FE-A45C-EAE991A37E0C}"/>
</file>

<file path=customXml/itemProps4.xml><?xml version="1.0" encoding="utf-8"?>
<ds:datastoreItem xmlns:ds="http://schemas.openxmlformats.org/officeDocument/2006/customXml" ds:itemID="{DBADA701-75E5-4935-9869-6BFB183B1C38}"/>
</file>

<file path=docProps/app.xml><?xml version="1.0" encoding="utf-8"?>
<Properties xmlns="http://schemas.openxmlformats.org/officeDocument/2006/extended-properties" xmlns:vt="http://schemas.openxmlformats.org/officeDocument/2006/docPropsVTypes">
  <Template>Normal</Template>
  <TotalTime>0</TotalTime>
  <Pages>14</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2022-01-17T10:47:00Z</cp:lastPrinted>
  <dcterms:created xsi:type="dcterms:W3CDTF">2022-01-18T03:26:00Z</dcterms:created>
  <dcterms:modified xsi:type="dcterms:W3CDTF">2022-01-18T03:26:00Z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